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tag w:val="goog_rdk_0"/>
        <w:id w:val="-676578900"/>
      </w:sdtPr>
      <w:sdtEndPr/>
      <w:sdtContent>
        <w:p w14:paraId="2A6C4195" w14:textId="77777777" w:rsidR="00166C77" w:rsidRDefault="00050710">
          <w:pPr>
            <w:rPr>
              <w:b/>
              <w:sz w:val="28"/>
              <w:szCs w:val="28"/>
            </w:rPr>
          </w:pPr>
          <w:r w:rsidRPr="00050710">
            <w:rPr>
              <w:b/>
              <w:sz w:val="28"/>
              <w:szCs w:val="28"/>
            </w:rPr>
            <w:t>Survey of marine turtle use by communities and turtle nesting habitat monitoring in Fiji</w:t>
          </w:r>
          <w:r w:rsidR="00496C0C">
            <w:rPr>
              <w:b/>
              <w:sz w:val="28"/>
              <w:szCs w:val="28"/>
            </w:rPr>
            <w:t xml:space="preserve"> </w:t>
          </w:r>
          <w:r w:rsidR="00E65152">
            <w:rPr>
              <w:b/>
              <w:sz w:val="28"/>
              <w:szCs w:val="28"/>
            </w:rPr>
            <w:t xml:space="preserve">– Interim Progress Report </w:t>
          </w:r>
        </w:p>
      </w:sdtContent>
    </w:sdt>
    <w:sdt>
      <w:sdtPr>
        <w:tag w:val="goog_rdk_1"/>
        <w:id w:val="-969660153"/>
      </w:sdtPr>
      <w:sdtEndPr/>
      <w:sdtContent>
        <w:p w14:paraId="161CB697" w14:textId="77777777" w:rsidR="00166C77" w:rsidRDefault="006E32D8">
          <w:pPr>
            <w:jc w:val="center"/>
            <w:rPr>
              <w:b/>
            </w:rPr>
          </w:pPr>
          <w:r>
            <w:rPr>
              <w:b/>
            </w:rPr>
            <w:t xml:space="preserve"> </w:t>
          </w:r>
        </w:p>
      </w:sdtContent>
    </w:sdt>
    <w:sdt>
      <w:sdtPr>
        <w:tag w:val="goog_rdk_2"/>
        <w:id w:val="865561205"/>
      </w:sdtPr>
      <w:sdtEndPr/>
      <w:sdtContent>
        <w:p w14:paraId="669580F1" w14:textId="77777777" w:rsidR="00166C77" w:rsidRDefault="006E32D8">
          <w:pPr>
            <w:rPr>
              <w:b/>
              <w:sz w:val="18"/>
              <w:szCs w:val="18"/>
            </w:rPr>
          </w:pPr>
          <w:r>
            <w:rPr>
              <w:b/>
              <w:sz w:val="24"/>
              <w:szCs w:val="24"/>
            </w:rPr>
            <w:t>PART 1: GENERAL NARRATIVE REPORT</w:t>
          </w:r>
          <w:r>
            <w:rPr>
              <w:b/>
              <w:sz w:val="34"/>
              <w:szCs w:val="34"/>
            </w:rPr>
            <w:t xml:space="preserve"> </w:t>
          </w:r>
        </w:p>
      </w:sdtContent>
    </w:sdt>
    <w:p w14:paraId="10807F56" w14:textId="77777777" w:rsidR="00166C77" w:rsidRDefault="00166C77">
      <w:pPr>
        <w:rPr>
          <w:color w:val="548DD4"/>
        </w:rPr>
      </w:pPr>
    </w:p>
    <w:tbl>
      <w:tblPr>
        <w:tblStyle w:val="a1"/>
        <w:tblW w:w="87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285"/>
        <w:gridCol w:w="5445"/>
      </w:tblGrid>
      <w:tr w:rsidR="00166C77" w14:paraId="7AFAE60B" w14:textId="77777777" w:rsidTr="00E7696D">
        <w:trPr>
          <w:trHeight w:val="583"/>
        </w:trPr>
        <w:tc>
          <w:tcPr>
            <w:tcW w:w="3285"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8"/>
              <w:id w:val="-340089354"/>
            </w:sdtPr>
            <w:sdtEndPr/>
            <w:sdtContent>
              <w:p w14:paraId="2CA1BB4B" w14:textId="77777777" w:rsidR="00166C77" w:rsidRDefault="006E32D8">
                <w:pPr>
                  <w:ind w:left="100"/>
                  <w:rPr>
                    <w:rFonts w:ascii="Calibri" w:eastAsia="Calibri" w:hAnsi="Calibri" w:cs="Calibri"/>
                    <w:b/>
                  </w:rPr>
                </w:pPr>
                <w:r>
                  <w:rPr>
                    <w:rFonts w:ascii="Calibri" w:eastAsia="Calibri" w:hAnsi="Calibri" w:cs="Calibri"/>
                    <w:b/>
                  </w:rPr>
                  <w:t>Project/ Programme Name:</w:t>
                </w:r>
              </w:p>
            </w:sdtContent>
          </w:sdt>
        </w:tc>
        <w:tc>
          <w:tcPr>
            <w:tcW w:w="5445" w:type="dxa"/>
            <w:tcBorders>
              <w:top w:val="single" w:sz="7" w:space="0" w:color="000000"/>
              <w:left w:val="nil"/>
              <w:bottom w:val="single" w:sz="7" w:space="0" w:color="000000"/>
              <w:right w:val="single" w:sz="7" w:space="0" w:color="000000"/>
            </w:tcBorders>
            <w:tcMar>
              <w:top w:w="100" w:type="dxa"/>
              <w:left w:w="100" w:type="dxa"/>
              <w:bottom w:w="100" w:type="dxa"/>
              <w:right w:w="100" w:type="dxa"/>
            </w:tcMar>
          </w:tcPr>
          <w:p w14:paraId="539AF6CD" w14:textId="77777777" w:rsidR="00166C77" w:rsidRPr="006B786A" w:rsidRDefault="009938F5" w:rsidP="009938F5">
            <w:pPr>
              <w:rPr>
                <w:rFonts w:ascii="Calibri" w:eastAsia="Calibri" w:hAnsi="Calibri" w:cs="Calibri"/>
                <w:b/>
                <w:color w:val="auto"/>
              </w:rPr>
            </w:pPr>
            <w:r w:rsidRPr="006B786A">
              <w:rPr>
                <w:rFonts w:ascii="Calibri" w:eastAsia="Calibri" w:hAnsi="Calibri" w:cs="Calibri"/>
                <w:b/>
                <w:color w:val="auto"/>
              </w:rPr>
              <w:t xml:space="preserve">PEUMP Programme By-catch and Integrated Ecosystem Management Initiative: Survey of marine turtle use by communities and turtle nesting habitat monitoring in Fiji </w:t>
            </w:r>
          </w:p>
        </w:tc>
      </w:tr>
      <w:tr w:rsidR="00166C77" w14:paraId="56EE6141" w14:textId="77777777">
        <w:trPr>
          <w:trHeight w:val="46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10"/>
              <w:id w:val="1235440919"/>
            </w:sdtPr>
            <w:sdtEndPr/>
            <w:sdtContent>
              <w:p w14:paraId="06583075" w14:textId="77777777" w:rsidR="00166C77" w:rsidRDefault="006E32D8">
                <w:pPr>
                  <w:ind w:left="100"/>
                  <w:rPr>
                    <w:rFonts w:ascii="Calibri" w:eastAsia="Calibri" w:hAnsi="Calibri" w:cs="Calibri"/>
                    <w:b/>
                  </w:rPr>
                </w:pPr>
                <w:r>
                  <w:rPr>
                    <w:rFonts w:ascii="Calibri" w:eastAsia="Calibri" w:hAnsi="Calibri" w:cs="Calibri"/>
                    <w:b/>
                  </w:rPr>
                  <w:t>Project/Programme Number(s):</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11"/>
              <w:id w:val="-1369830010"/>
            </w:sdtPr>
            <w:sdtEndPr/>
            <w:sdtContent>
              <w:p w14:paraId="0047A0BF" w14:textId="77777777" w:rsidR="00166C77" w:rsidRPr="00712730" w:rsidRDefault="006E32D8">
                <w:pPr>
                  <w:ind w:left="100"/>
                  <w:rPr>
                    <w:rFonts w:ascii="Calibri" w:eastAsia="Calibri" w:hAnsi="Calibri" w:cs="Calibri"/>
                    <w:color w:val="auto"/>
                  </w:rPr>
                </w:pPr>
                <w:r w:rsidRPr="00712730">
                  <w:rPr>
                    <w:rFonts w:ascii="Calibri" w:eastAsia="Calibri" w:hAnsi="Calibri" w:cs="Calibri"/>
                    <w:color w:val="auto"/>
                  </w:rPr>
                  <w:t xml:space="preserve"> </w:t>
                </w:r>
                <w:r w:rsidR="00050710" w:rsidRPr="00712730">
                  <w:rPr>
                    <w:rFonts w:ascii="Calibri" w:eastAsia="Calibri" w:hAnsi="Calibri" w:cs="Calibri"/>
                    <w:color w:val="auto"/>
                  </w:rPr>
                  <w:t>FJ205900</w:t>
                </w:r>
              </w:p>
            </w:sdtContent>
          </w:sdt>
        </w:tc>
      </w:tr>
      <w:tr w:rsidR="00166C77" w14:paraId="55D3696F" w14:textId="77777777">
        <w:trPr>
          <w:trHeight w:val="98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12"/>
              <w:id w:val="415836376"/>
            </w:sdtPr>
            <w:sdtEndPr/>
            <w:sdtContent>
              <w:p w14:paraId="1215D85A" w14:textId="77777777" w:rsidR="00166C77" w:rsidRDefault="006E32D8">
                <w:pPr>
                  <w:ind w:left="100"/>
                  <w:rPr>
                    <w:rFonts w:ascii="Calibri" w:eastAsia="Calibri" w:hAnsi="Calibri" w:cs="Calibri"/>
                    <w:b/>
                  </w:rPr>
                </w:pPr>
                <w:r>
                  <w:rPr>
                    <w:rFonts w:ascii="Calibri" w:eastAsia="Calibri" w:hAnsi="Calibri" w:cs="Calibri"/>
                    <w:b/>
                  </w:rPr>
                  <w:t>Web Link(s) to project/programme strategic plan or other useful documents:</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13"/>
              <w:id w:val="995227313"/>
            </w:sdtPr>
            <w:sdtEndPr/>
            <w:sdtContent>
              <w:p w14:paraId="6B19BF79" w14:textId="77777777" w:rsidR="00166C77" w:rsidRPr="00712730" w:rsidRDefault="006E32D8">
                <w:pPr>
                  <w:ind w:left="100"/>
                  <w:rPr>
                    <w:rFonts w:ascii="Calibri" w:eastAsia="Calibri" w:hAnsi="Calibri" w:cs="Calibri"/>
                    <w:color w:val="auto"/>
                  </w:rPr>
                </w:pPr>
                <w:r w:rsidRPr="00712730">
                  <w:rPr>
                    <w:rFonts w:ascii="Calibri" w:eastAsia="Calibri" w:hAnsi="Calibri" w:cs="Calibri"/>
                    <w:color w:val="auto"/>
                  </w:rPr>
                  <w:t xml:space="preserve"> </w:t>
                </w:r>
              </w:p>
            </w:sdtContent>
          </w:sdt>
        </w:tc>
      </w:tr>
      <w:tr w:rsidR="00166C77" w14:paraId="1A1C5C45" w14:textId="77777777">
        <w:trPr>
          <w:trHeight w:val="46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14"/>
              <w:id w:val="1626811537"/>
            </w:sdtPr>
            <w:sdtEndPr/>
            <w:sdtContent>
              <w:p w14:paraId="2A80B77E" w14:textId="77777777" w:rsidR="00166C77" w:rsidRDefault="006E32D8">
                <w:pPr>
                  <w:ind w:left="100"/>
                  <w:rPr>
                    <w:rFonts w:ascii="Calibri" w:eastAsia="Calibri" w:hAnsi="Calibri" w:cs="Calibri"/>
                    <w:b/>
                  </w:rPr>
                </w:pPr>
                <w:r>
                  <w:rPr>
                    <w:rFonts w:ascii="Calibri" w:eastAsia="Calibri" w:hAnsi="Calibri" w:cs="Calibri"/>
                    <w:b/>
                  </w:rPr>
                  <w:t>Reporting Period:</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15"/>
              <w:id w:val="1871348"/>
            </w:sdtPr>
            <w:sdtEndPr/>
            <w:sdtContent>
              <w:p w14:paraId="270C3364" w14:textId="77777777" w:rsidR="00166C77" w:rsidRPr="00712730" w:rsidRDefault="006E32D8" w:rsidP="00E65152">
                <w:pPr>
                  <w:ind w:left="100"/>
                  <w:rPr>
                    <w:rFonts w:ascii="Calibri" w:eastAsia="Calibri" w:hAnsi="Calibri" w:cs="Calibri"/>
                    <w:color w:val="auto"/>
                  </w:rPr>
                </w:pPr>
                <w:r w:rsidRPr="00712730">
                  <w:rPr>
                    <w:rFonts w:ascii="Calibri" w:eastAsia="Calibri" w:hAnsi="Calibri" w:cs="Calibri"/>
                    <w:color w:val="auto"/>
                  </w:rPr>
                  <w:t xml:space="preserve"> </w:t>
                </w:r>
                <w:r w:rsidR="00050710" w:rsidRPr="00712730">
                  <w:rPr>
                    <w:rFonts w:ascii="Calibri" w:eastAsia="Calibri" w:hAnsi="Calibri" w:cs="Calibri"/>
                    <w:color w:val="auto"/>
                  </w:rPr>
                  <w:t xml:space="preserve">Interim Progress Report </w:t>
                </w:r>
                <w:r w:rsidR="00E65152" w:rsidRPr="00712730">
                  <w:rPr>
                    <w:rFonts w:ascii="Calibri" w:eastAsia="Calibri" w:hAnsi="Calibri" w:cs="Calibri"/>
                    <w:color w:val="auto"/>
                  </w:rPr>
                  <w:t xml:space="preserve"> - 3 month Report </w:t>
                </w:r>
              </w:p>
            </w:sdtContent>
          </w:sdt>
        </w:tc>
      </w:tr>
      <w:tr w:rsidR="00166C77" w14:paraId="2861E302" w14:textId="77777777">
        <w:trPr>
          <w:trHeight w:val="34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16"/>
              <w:id w:val="851377850"/>
            </w:sdtPr>
            <w:sdtEndPr/>
            <w:sdtContent>
              <w:p w14:paraId="4D0C8DD8" w14:textId="77777777" w:rsidR="00166C77" w:rsidRDefault="006E32D8">
                <w:pPr>
                  <w:ind w:left="100"/>
                  <w:rPr>
                    <w:rFonts w:ascii="Calibri" w:eastAsia="Calibri" w:hAnsi="Calibri" w:cs="Calibri"/>
                    <w:b/>
                  </w:rPr>
                </w:pPr>
                <w:r>
                  <w:rPr>
                    <w:rFonts w:ascii="Calibri" w:eastAsia="Calibri" w:hAnsi="Calibri" w:cs="Calibri"/>
                    <w:b/>
                  </w:rPr>
                  <w:t>Project/Programme Start Date (FY):</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17"/>
              <w:id w:val="-1923104501"/>
            </w:sdtPr>
            <w:sdtEndPr/>
            <w:sdtContent>
              <w:p w14:paraId="75AA7BF2" w14:textId="77777777" w:rsidR="00166C77" w:rsidRPr="00712730" w:rsidRDefault="006E32D8">
                <w:pPr>
                  <w:ind w:left="100"/>
                  <w:rPr>
                    <w:rFonts w:ascii="Calibri" w:eastAsia="Calibri" w:hAnsi="Calibri" w:cs="Calibri"/>
                    <w:color w:val="auto"/>
                  </w:rPr>
                </w:pPr>
                <w:r w:rsidRPr="00712730">
                  <w:rPr>
                    <w:rFonts w:ascii="Calibri" w:eastAsia="Calibri" w:hAnsi="Calibri" w:cs="Calibri"/>
                    <w:color w:val="auto"/>
                  </w:rPr>
                  <w:t xml:space="preserve"> </w:t>
                </w:r>
                <w:r w:rsidR="00E65152" w:rsidRPr="00712730">
                  <w:rPr>
                    <w:rFonts w:ascii="Calibri" w:eastAsia="Calibri" w:hAnsi="Calibri" w:cs="Calibri"/>
                    <w:color w:val="auto"/>
                  </w:rPr>
                  <w:t>15</w:t>
                </w:r>
                <w:r w:rsidR="00E65152" w:rsidRPr="00712730">
                  <w:rPr>
                    <w:rFonts w:ascii="Calibri" w:eastAsia="Calibri" w:hAnsi="Calibri" w:cs="Calibri"/>
                    <w:color w:val="auto"/>
                    <w:vertAlign w:val="superscript"/>
                  </w:rPr>
                  <w:t>th</w:t>
                </w:r>
                <w:r w:rsidR="00E65152" w:rsidRPr="00712730">
                  <w:rPr>
                    <w:rFonts w:ascii="Calibri" w:eastAsia="Calibri" w:hAnsi="Calibri" w:cs="Calibri"/>
                    <w:color w:val="auto"/>
                  </w:rPr>
                  <w:t xml:space="preserve"> November 2020</w:t>
                </w:r>
              </w:p>
            </w:sdtContent>
          </w:sdt>
        </w:tc>
      </w:tr>
      <w:tr w:rsidR="00166C77" w14:paraId="2AA90F98" w14:textId="77777777">
        <w:trPr>
          <w:trHeight w:val="46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18"/>
              <w:id w:val="960925687"/>
            </w:sdtPr>
            <w:sdtEndPr/>
            <w:sdtContent>
              <w:p w14:paraId="4E4E9360" w14:textId="77777777" w:rsidR="00166C77" w:rsidRDefault="006E32D8">
                <w:pPr>
                  <w:ind w:left="100"/>
                  <w:rPr>
                    <w:rFonts w:ascii="Calibri" w:eastAsia="Calibri" w:hAnsi="Calibri" w:cs="Calibri"/>
                    <w:b/>
                  </w:rPr>
                </w:pPr>
                <w:r>
                  <w:rPr>
                    <w:rFonts w:ascii="Calibri" w:eastAsia="Calibri" w:hAnsi="Calibri" w:cs="Calibri"/>
                    <w:b/>
                  </w:rPr>
                  <w:t>Report Completed by:</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19"/>
              <w:id w:val="1282767965"/>
            </w:sdtPr>
            <w:sdtEndPr/>
            <w:sdtContent>
              <w:p w14:paraId="3778A6F0" w14:textId="77777777" w:rsidR="00166C77" w:rsidRPr="00712730" w:rsidRDefault="006E32D8">
                <w:pPr>
                  <w:ind w:left="100"/>
                  <w:rPr>
                    <w:rFonts w:ascii="Calibri" w:eastAsia="Calibri" w:hAnsi="Calibri" w:cs="Calibri"/>
                    <w:color w:val="auto"/>
                  </w:rPr>
                </w:pPr>
                <w:r w:rsidRPr="00712730">
                  <w:rPr>
                    <w:rFonts w:ascii="Calibri" w:eastAsia="Calibri" w:hAnsi="Calibri" w:cs="Calibri"/>
                    <w:color w:val="auto"/>
                  </w:rPr>
                  <w:t xml:space="preserve"> </w:t>
                </w:r>
                <w:r w:rsidR="00E65152" w:rsidRPr="00712730">
                  <w:rPr>
                    <w:rFonts w:ascii="Calibri" w:eastAsia="Calibri" w:hAnsi="Calibri" w:cs="Calibri"/>
                    <w:color w:val="auto"/>
                  </w:rPr>
                  <w:t>Duncan Williams</w:t>
                </w:r>
              </w:p>
            </w:sdtContent>
          </w:sdt>
        </w:tc>
      </w:tr>
      <w:tr w:rsidR="00166C77" w14:paraId="0B14C4F8" w14:textId="77777777">
        <w:trPr>
          <w:trHeight w:val="420"/>
        </w:trPr>
        <w:tc>
          <w:tcPr>
            <w:tcW w:w="32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sdt>
            <w:sdtPr>
              <w:tag w:val="goog_rdk_20"/>
              <w:id w:val="1672830324"/>
            </w:sdtPr>
            <w:sdtEndPr/>
            <w:sdtContent>
              <w:p w14:paraId="32C7FBDB" w14:textId="77777777" w:rsidR="00166C77" w:rsidRDefault="006E32D8">
                <w:pPr>
                  <w:ind w:left="100"/>
                  <w:rPr>
                    <w:rFonts w:ascii="Calibri" w:eastAsia="Calibri" w:hAnsi="Calibri" w:cs="Calibri"/>
                    <w:b/>
                  </w:rPr>
                </w:pPr>
                <w:r>
                  <w:rPr>
                    <w:rFonts w:ascii="Calibri" w:eastAsia="Calibri" w:hAnsi="Calibri" w:cs="Calibri"/>
                    <w:b/>
                  </w:rPr>
                  <w:t>Date Report Completed (MM/YR):</w:t>
                </w:r>
              </w:p>
            </w:sdtContent>
          </w:sdt>
        </w:tc>
        <w:tc>
          <w:tcPr>
            <w:tcW w:w="5445" w:type="dxa"/>
            <w:tcBorders>
              <w:top w:val="nil"/>
              <w:left w:val="nil"/>
              <w:bottom w:val="single" w:sz="7" w:space="0" w:color="000000"/>
              <w:right w:val="single" w:sz="7" w:space="0" w:color="000000"/>
            </w:tcBorders>
            <w:tcMar>
              <w:top w:w="100" w:type="dxa"/>
              <w:left w:w="100" w:type="dxa"/>
              <w:bottom w:w="100" w:type="dxa"/>
              <w:right w:w="100" w:type="dxa"/>
            </w:tcMar>
          </w:tcPr>
          <w:sdt>
            <w:sdtPr>
              <w:tag w:val="goog_rdk_21"/>
              <w:id w:val="-2094157903"/>
            </w:sdtPr>
            <w:sdtEndPr/>
            <w:sdtContent>
              <w:p w14:paraId="3D15DEE5" w14:textId="77777777" w:rsidR="00166C77" w:rsidRPr="00712730" w:rsidRDefault="006E32D8">
                <w:pPr>
                  <w:ind w:left="100"/>
                  <w:rPr>
                    <w:rFonts w:ascii="Calibri" w:eastAsia="Calibri" w:hAnsi="Calibri" w:cs="Calibri"/>
                    <w:color w:val="auto"/>
                  </w:rPr>
                </w:pPr>
                <w:r w:rsidRPr="00712730">
                  <w:rPr>
                    <w:rFonts w:ascii="Calibri" w:eastAsia="Calibri" w:hAnsi="Calibri" w:cs="Calibri"/>
                    <w:color w:val="auto"/>
                  </w:rPr>
                  <w:t xml:space="preserve"> </w:t>
                </w:r>
                <w:r w:rsidR="00E65152" w:rsidRPr="00712730">
                  <w:rPr>
                    <w:rFonts w:ascii="Calibri" w:eastAsia="Calibri" w:hAnsi="Calibri" w:cs="Calibri"/>
                    <w:color w:val="auto"/>
                  </w:rPr>
                  <w:t>03/21</w:t>
                </w:r>
              </w:p>
            </w:sdtContent>
          </w:sdt>
        </w:tc>
      </w:tr>
    </w:tbl>
    <w:sdt>
      <w:sdtPr>
        <w:tag w:val="goog_rdk_22"/>
        <w:id w:val="2055350721"/>
      </w:sdtPr>
      <w:sdtEndPr/>
      <w:sdtContent>
        <w:p w14:paraId="36D52667" w14:textId="77777777" w:rsidR="00166C77" w:rsidRDefault="00A64D2D">
          <w:pPr>
            <w:jc w:val="both"/>
            <w:rPr>
              <w:rFonts w:ascii="Calibri" w:eastAsia="Calibri" w:hAnsi="Calibri" w:cs="Calibri"/>
              <w:b/>
              <w:color w:val="000000"/>
              <w:sz w:val="18"/>
              <w:szCs w:val="18"/>
            </w:rPr>
          </w:pPr>
        </w:p>
      </w:sdtContent>
    </w:sdt>
    <w:sdt>
      <w:sdtPr>
        <w:tag w:val="goog_rdk_23"/>
        <w:id w:val="692889599"/>
      </w:sdtPr>
      <w:sdtEndPr/>
      <w:sdtContent>
        <w:p w14:paraId="2A2EFBC3" w14:textId="77777777" w:rsidR="00166C77" w:rsidRDefault="006E32D8">
          <w:pPr>
            <w:jc w:val="both"/>
            <w:rPr>
              <w:rFonts w:ascii="Calibri" w:eastAsia="Calibri" w:hAnsi="Calibri" w:cs="Calibri"/>
              <w:b/>
              <w:color w:val="000000"/>
              <w:sz w:val="28"/>
              <w:szCs w:val="28"/>
            </w:rPr>
          </w:pPr>
          <w:r>
            <w:rPr>
              <w:rFonts w:ascii="Calibri" w:eastAsia="Calibri" w:hAnsi="Calibri" w:cs="Calibri"/>
              <w:b/>
              <w:color w:val="000000"/>
              <w:sz w:val="28"/>
              <w:szCs w:val="28"/>
            </w:rPr>
            <w:t>Reflections on Success and Failure</w:t>
          </w:r>
        </w:p>
      </w:sdtContent>
    </w:sdt>
    <w:sdt>
      <w:sdtPr>
        <w:tag w:val="goog_rdk_24"/>
        <w:id w:val="1240751086"/>
      </w:sdtPr>
      <w:sdtEndPr/>
      <w:sdtContent>
        <w:p w14:paraId="677D201C" w14:textId="77777777" w:rsidR="00166C77" w:rsidRDefault="006E32D8">
          <w:pPr>
            <w:ind w:left="720" w:hanging="360"/>
            <w:jc w:val="both"/>
            <w:rPr>
              <w:rFonts w:ascii="Calibri" w:eastAsia="Calibri" w:hAnsi="Calibri" w:cs="Calibri"/>
              <w:b/>
              <w:color w:val="000000"/>
            </w:rPr>
          </w:pPr>
          <w:r>
            <w:rPr>
              <w:rFonts w:ascii="Calibri" w:eastAsia="Calibri" w:hAnsi="Calibri" w:cs="Calibri"/>
              <w:b/>
              <w:color w:val="000000"/>
            </w:rPr>
            <w:t>1)</w:t>
          </w:r>
          <w:r>
            <w:rPr>
              <w:rFonts w:ascii="Times New Roman" w:eastAsia="Times New Roman" w:hAnsi="Times New Roman" w:cs="Times New Roman"/>
              <w:color w:val="000000"/>
              <w:sz w:val="14"/>
              <w:szCs w:val="14"/>
            </w:rPr>
            <w:t xml:space="preserve">    </w:t>
          </w:r>
          <w:r>
            <w:rPr>
              <w:rFonts w:ascii="Calibri" w:eastAsia="Calibri" w:hAnsi="Calibri" w:cs="Calibri"/>
              <w:b/>
              <w:color w:val="000000"/>
            </w:rPr>
            <w:t xml:space="preserve">Key Outcomes and Impacts Achieved </w:t>
          </w:r>
        </w:p>
      </w:sdtContent>
    </w:sdt>
    <w:sdt>
      <w:sdtPr>
        <w:tag w:val="goog_rdk_25"/>
        <w:id w:val="95991029"/>
      </w:sdtPr>
      <w:sdtEndPr/>
      <w:sdtContent>
        <w:p w14:paraId="4645BBD2" w14:textId="77777777" w:rsidR="009938F5" w:rsidRDefault="009938F5" w:rsidP="00230DB8">
          <w:pPr>
            <w:ind w:left="720"/>
            <w:jc w:val="both"/>
          </w:pPr>
          <w:r>
            <w:t xml:space="preserve">This is the first interim progress report and covers the period from project signing </w:t>
          </w:r>
          <w:r w:rsidR="004B447A" w:rsidRPr="00230DB8">
            <w:rPr>
              <w:b/>
            </w:rPr>
            <w:t>15</w:t>
          </w:r>
          <w:r w:rsidR="004B447A" w:rsidRPr="00230DB8">
            <w:rPr>
              <w:b/>
              <w:vertAlign w:val="superscript"/>
            </w:rPr>
            <w:t>th</w:t>
          </w:r>
          <w:r w:rsidR="004B447A" w:rsidRPr="00230DB8">
            <w:rPr>
              <w:b/>
            </w:rPr>
            <w:t xml:space="preserve"> November</w:t>
          </w:r>
          <w:r w:rsidR="004B447A">
            <w:t xml:space="preserve"> </w:t>
          </w:r>
          <w:r w:rsidR="004B447A" w:rsidRPr="00230DB8">
            <w:rPr>
              <w:b/>
            </w:rPr>
            <w:t>2020</w:t>
          </w:r>
          <w:r w:rsidR="004B447A">
            <w:t xml:space="preserve"> </w:t>
          </w:r>
          <w:r>
            <w:t xml:space="preserve">up to </w:t>
          </w:r>
          <w:r w:rsidRPr="00230DB8">
            <w:rPr>
              <w:b/>
            </w:rPr>
            <w:t>28</w:t>
          </w:r>
          <w:r w:rsidRPr="00230DB8">
            <w:rPr>
              <w:b/>
              <w:vertAlign w:val="superscript"/>
            </w:rPr>
            <w:t>th</w:t>
          </w:r>
          <w:r w:rsidRPr="00230DB8">
            <w:rPr>
              <w:b/>
            </w:rPr>
            <w:t xml:space="preserve"> February 2021</w:t>
          </w:r>
          <w:r>
            <w:t xml:space="preserve">. </w:t>
          </w:r>
          <w:r w:rsidR="004B447A" w:rsidRPr="004B447A">
            <w:t>SPREP is leading the By-catch and Integrated Ecosystem Management (BIEM) Initiative, which is Key Result Area 5 of the Pacific European Union Marin</w:t>
          </w:r>
          <w:r w:rsidR="004B447A">
            <w:t>e Partnership (PEUMP) Programme</w:t>
          </w:r>
          <w:r w:rsidR="004B447A" w:rsidRPr="004B447A">
            <w:t>. Key Result Area 5.4 is focused on assessing the extinction risk of endangered marine species.</w:t>
          </w:r>
          <w:r w:rsidR="004B447A">
            <w:t xml:space="preserve"> WWF- Pacific has been contracted to implement </w:t>
          </w:r>
          <w:r w:rsidR="00D3384D">
            <w:t xml:space="preserve">the </w:t>
          </w:r>
          <w:r w:rsidR="00D3384D" w:rsidRPr="00B20982">
            <w:rPr>
              <w:i/>
            </w:rPr>
            <w:t xml:space="preserve">PEUMP Programme </w:t>
          </w:r>
          <w:r w:rsidR="00230DB8" w:rsidRPr="00B20982">
            <w:rPr>
              <w:i/>
            </w:rPr>
            <w:t xml:space="preserve">BIEM </w:t>
          </w:r>
          <w:r w:rsidR="00D3384D" w:rsidRPr="00B20982">
            <w:rPr>
              <w:i/>
            </w:rPr>
            <w:t xml:space="preserve">Initiative: Survey of marine turtle use by communities and turtle nesting habitat monitoring in Fiji </w:t>
          </w:r>
          <w:r w:rsidR="004B447A" w:rsidRPr="00B20982">
            <w:rPr>
              <w:i/>
            </w:rPr>
            <w:t>specific</w:t>
          </w:r>
          <w:r w:rsidR="00D3384D" w:rsidRPr="00B20982">
            <w:rPr>
              <w:i/>
            </w:rPr>
            <w:t xml:space="preserve"> project activities in Fiji</w:t>
          </w:r>
          <w:r w:rsidR="00230DB8">
            <w:rPr>
              <w:i/>
            </w:rPr>
            <w:t xml:space="preserve"> </w:t>
          </w:r>
          <w:r w:rsidR="00230DB8">
            <w:t>project</w:t>
          </w:r>
          <w:r w:rsidR="00B20982">
            <w:t xml:space="preserve"> which</w:t>
          </w:r>
          <w:r w:rsidR="004B447A" w:rsidRPr="00230DB8">
            <w:t xml:space="preserve"> contribute</w:t>
          </w:r>
          <w:r w:rsidR="00B20982">
            <w:t>s</w:t>
          </w:r>
          <w:r w:rsidR="004B447A" w:rsidRPr="00230DB8">
            <w:t xml:space="preserve"> toward KRA 5.4.</w:t>
          </w:r>
        </w:p>
        <w:p w14:paraId="7C434578" w14:textId="77777777" w:rsidR="004B447A" w:rsidRDefault="004B447A" w:rsidP="00230DB8">
          <w:pPr>
            <w:ind w:left="720"/>
            <w:jc w:val="both"/>
          </w:pPr>
        </w:p>
        <w:p w14:paraId="3BCD1929" w14:textId="77777777" w:rsidR="004B447A" w:rsidRDefault="00230DB8" w:rsidP="00230DB8">
          <w:pPr>
            <w:ind w:left="720"/>
            <w:jc w:val="both"/>
          </w:pPr>
          <w:r>
            <w:t>The</w:t>
          </w:r>
          <w:r w:rsidR="004B447A">
            <w:t xml:space="preserve"> project’s overall goal is to better understand Fiji’s coastal </w:t>
          </w:r>
          <w:r w:rsidR="00D3384D">
            <w:t>community</w:t>
          </w:r>
          <w:r w:rsidR="004B447A">
            <w:t xml:space="preserve"> motivations for marine turtle use and trade, patterns of direct and indirect take of different turtle species in Fiji and record environmental parameters at specified index beaches in Fiji in order to inform the assessment of regional extinction risk and policy aimed at reducing the exploitation of marine turtles.</w:t>
          </w:r>
        </w:p>
        <w:p w14:paraId="464B0A71" w14:textId="77777777" w:rsidR="004B447A" w:rsidRDefault="004B447A" w:rsidP="00230DB8">
          <w:pPr>
            <w:ind w:left="720"/>
            <w:jc w:val="both"/>
          </w:pPr>
        </w:p>
        <w:p w14:paraId="47DC7501" w14:textId="77777777" w:rsidR="00496C0C" w:rsidRDefault="004B447A" w:rsidP="00230DB8">
          <w:pPr>
            <w:ind w:left="720"/>
            <w:jc w:val="both"/>
          </w:pPr>
          <w:r>
            <w:t xml:space="preserve">Although there has been progress </w:t>
          </w:r>
          <w:r w:rsidR="00D3384D">
            <w:t xml:space="preserve">in delivering </w:t>
          </w:r>
          <w:r>
            <w:t xml:space="preserve">project activities, </w:t>
          </w:r>
          <w:r w:rsidR="00496C0C">
            <w:t xml:space="preserve">the project has been affected by </w:t>
          </w:r>
          <w:r w:rsidR="00230DB8">
            <w:t xml:space="preserve">tropical </w:t>
          </w:r>
          <w:r w:rsidR="00230DB8" w:rsidRPr="00230DB8">
            <w:rPr>
              <w:b/>
            </w:rPr>
            <w:t xml:space="preserve">cyclone Yasa </w:t>
          </w:r>
          <w:r w:rsidR="00D3384D">
            <w:t xml:space="preserve">and </w:t>
          </w:r>
          <w:r w:rsidR="00230DB8" w:rsidRPr="00230DB8">
            <w:rPr>
              <w:b/>
            </w:rPr>
            <w:t xml:space="preserve">TC </w:t>
          </w:r>
          <w:r w:rsidR="00D3384D" w:rsidRPr="00230DB8">
            <w:rPr>
              <w:b/>
            </w:rPr>
            <w:t>Ana</w:t>
          </w:r>
          <w:r w:rsidR="00CA4AEA">
            <w:t>.</w:t>
          </w:r>
          <w:r w:rsidR="00CB3AF3">
            <w:t xml:space="preserve"> A </w:t>
          </w:r>
          <w:r w:rsidR="00E169F2">
            <w:t xml:space="preserve">report on the impact of TC Yasa, </w:t>
          </w:r>
          <w:r w:rsidR="00CB3AF3">
            <w:t xml:space="preserve">an </w:t>
          </w:r>
          <w:r w:rsidR="00CB3AF3">
            <w:lastRenderedPageBreak/>
            <w:t>internal WWF report on the impact of TC Ana</w:t>
          </w:r>
          <w:r w:rsidR="00E169F2">
            <w:t xml:space="preserve"> to Vanua </w:t>
          </w:r>
          <w:proofErr w:type="spellStart"/>
          <w:r w:rsidR="00E169F2">
            <w:t>Levu</w:t>
          </w:r>
          <w:proofErr w:type="spellEnd"/>
          <w:r w:rsidR="00CB3AF3">
            <w:t xml:space="preserve"> </w:t>
          </w:r>
          <w:r w:rsidR="00496C0C">
            <w:t>and a</w:t>
          </w:r>
          <w:r w:rsidR="00CA4AEA">
            <w:t xml:space="preserve"> tropical cyclone outlook for the 2020/2021 period issued by the Fiji Meteorological service (</w:t>
          </w:r>
          <w:r w:rsidR="00496C0C" w:rsidRPr="00496C0C">
            <w:t xml:space="preserve">https://www.met.gov.fj/index.php?page=tcoutlook) </w:t>
          </w:r>
          <w:r w:rsidR="00496C0C">
            <w:t>are attached for reference</w:t>
          </w:r>
          <w:r w:rsidR="00CA4AEA">
            <w:t xml:space="preserve">. </w:t>
          </w:r>
        </w:p>
        <w:p w14:paraId="6F818D0A" w14:textId="77777777" w:rsidR="00496C0C" w:rsidRDefault="00496C0C" w:rsidP="00230DB8">
          <w:pPr>
            <w:ind w:left="720"/>
            <w:jc w:val="both"/>
          </w:pPr>
        </w:p>
        <w:p w14:paraId="580CA521" w14:textId="77777777" w:rsidR="009938F5" w:rsidRDefault="00DF77A3" w:rsidP="00230DB8">
          <w:pPr>
            <w:ind w:left="720"/>
            <w:jc w:val="both"/>
          </w:pPr>
          <w:r>
            <w:t>Despite the setbacks, activities have</w:t>
          </w:r>
          <w:r w:rsidR="00CA4AEA">
            <w:t xml:space="preserve"> been initiated </w:t>
          </w:r>
          <w:r w:rsidR="00496C0C">
            <w:t>however there</w:t>
          </w:r>
          <w:r w:rsidR="00CA4AEA">
            <w:t xml:space="preserve"> have been delays as a result of the cyclones</w:t>
          </w:r>
          <w:r>
            <w:t xml:space="preserve">. </w:t>
          </w:r>
          <w:r w:rsidR="00CB3AF3">
            <w:t xml:space="preserve"> </w:t>
          </w:r>
          <w:r w:rsidR="007B2530">
            <w:t>Progress</w:t>
          </w:r>
          <w:r w:rsidR="007B2530" w:rsidRPr="009938F5">
            <w:t xml:space="preserve"> to date as measured</w:t>
          </w:r>
          <w:r w:rsidR="007B2530">
            <w:t xml:space="preserve"> against specific milestones is</w:t>
          </w:r>
          <w:r w:rsidR="009938F5" w:rsidRPr="009938F5">
            <w:t xml:space="preserve"> detailed below.</w:t>
          </w:r>
          <w:r w:rsidR="004B447A">
            <w:t xml:space="preserve"> </w:t>
          </w:r>
        </w:p>
        <w:p w14:paraId="7827BD6C" w14:textId="77777777" w:rsidR="004B447A" w:rsidRDefault="004B447A" w:rsidP="009938F5">
          <w:pPr>
            <w:ind w:left="720"/>
          </w:pPr>
        </w:p>
        <w:p w14:paraId="279AE1A8" w14:textId="77777777" w:rsidR="004B447A" w:rsidRPr="009938F5" w:rsidRDefault="004B447A" w:rsidP="004B447A">
          <w:pPr>
            <w:ind w:left="720"/>
          </w:pPr>
        </w:p>
        <w:tbl>
          <w:tblPr>
            <w:tblStyle w:val="TableGrid1"/>
            <w:tblW w:w="10603" w:type="dxa"/>
            <w:tblInd w:w="-289" w:type="dxa"/>
            <w:tblLook w:val="04A0" w:firstRow="1" w:lastRow="0" w:firstColumn="1" w:lastColumn="0" w:noHBand="0" w:noVBand="1"/>
          </w:tblPr>
          <w:tblGrid>
            <w:gridCol w:w="2637"/>
            <w:gridCol w:w="4401"/>
            <w:gridCol w:w="2072"/>
            <w:gridCol w:w="1493"/>
          </w:tblGrid>
          <w:tr w:rsidR="009938F5" w:rsidRPr="009938F5" w14:paraId="7DB93CB3" w14:textId="77777777" w:rsidTr="005A6D4A">
            <w:trPr>
              <w:trHeight w:val="521"/>
            </w:trPr>
            <w:tc>
              <w:tcPr>
                <w:tcW w:w="3091" w:type="dxa"/>
              </w:tcPr>
              <w:p w14:paraId="7BCFA299" w14:textId="77777777" w:rsidR="009938F5" w:rsidRPr="009938F5" w:rsidRDefault="009938F5" w:rsidP="009938F5">
                <w:pPr>
                  <w:tabs>
                    <w:tab w:val="left" w:pos="2019"/>
                  </w:tabs>
                  <w:rPr>
                    <w:b/>
                    <w:iCs/>
                    <w:sz w:val="20"/>
                    <w:szCs w:val="20"/>
                  </w:rPr>
                </w:pPr>
                <w:r w:rsidRPr="009938F5">
                  <w:rPr>
                    <w:b/>
                    <w:iCs/>
                    <w:sz w:val="20"/>
                    <w:szCs w:val="20"/>
                  </w:rPr>
                  <w:t>Milestone</w:t>
                </w:r>
              </w:p>
            </w:tc>
            <w:tc>
              <w:tcPr>
                <w:tcW w:w="3543" w:type="dxa"/>
              </w:tcPr>
              <w:p w14:paraId="679DCD1A" w14:textId="77777777" w:rsidR="009938F5" w:rsidRPr="009938F5" w:rsidRDefault="005A6D4A" w:rsidP="009938F5">
                <w:pPr>
                  <w:tabs>
                    <w:tab w:val="left" w:pos="2480"/>
                  </w:tabs>
                  <w:ind w:right="28"/>
                  <w:rPr>
                    <w:b/>
                    <w:iCs/>
                    <w:sz w:val="20"/>
                    <w:szCs w:val="20"/>
                  </w:rPr>
                </w:pPr>
                <w:r>
                  <w:rPr>
                    <w:b/>
                    <w:iCs/>
                    <w:sz w:val="20"/>
                    <w:szCs w:val="20"/>
                  </w:rPr>
                  <w:t>Progress</w:t>
                </w:r>
              </w:p>
            </w:tc>
            <w:tc>
              <w:tcPr>
                <w:tcW w:w="2268" w:type="dxa"/>
              </w:tcPr>
              <w:p w14:paraId="2BD252A9" w14:textId="77777777" w:rsidR="009938F5" w:rsidRPr="009938F5" w:rsidRDefault="009938F5" w:rsidP="009938F5">
                <w:pPr>
                  <w:tabs>
                    <w:tab w:val="left" w:pos="2480"/>
                  </w:tabs>
                  <w:ind w:right="32"/>
                  <w:rPr>
                    <w:b/>
                    <w:iCs/>
                    <w:sz w:val="20"/>
                    <w:szCs w:val="20"/>
                  </w:rPr>
                </w:pPr>
                <w:r w:rsidRPr="009938F5">
                  <w:rPr>
                    <w:b/>
                    <w:iCs/>
                    <w:sz w:val="20"/>
                    <w:szCs w:val="20"/>
                  </w:rPr>
                  <w:t>Deliverables / Indicators</w:t>
                </w:r>
              </w:p>
            </w:tc>
            <w:tc>
              <w:tcPr>
                <w:tcW w:w="1701" w:type="dxa"/>
              </w:tcPr>
              <w:p w14:paraId="3EB9ECAB" w14:textId="77777777" w:rsidR="009938F5" w:rsidRPr="009938F5" w:rsidRDefault="009938F5" w:rsidP="009938F5">
                <w:pPr>
                  <w:tabs>
                    <w:tab w:val="left" w:pos="2480"/>
                  </w:tabs>
                  <w:ind w:right="32"/>
                  <w:rPr>
                    <w:b/>
                    <w:iCs/>
                    <w:sz w:val="20"/>
                    <w:szCs w:val="20"/>
                  </w:rPr>
                </w:pPr>
                <w:r w:rsidRPr="009938F5">
                  <w:rPr>
                    <w:b/>
                    <w:iCs/>
                    <w:sz w:val="20"/>
                    <w:szCs w:val="20"/>
                  </w:rPr>
                  <w:t>Due date</w:t>
                </w:r>
              </w:p>
            </w:tc>
          </w:tr>
          <w:tr w:rsidR="00DF77A3" w:rsidRPr="009938F5" w14:paraId="5C9B1753" w14:textId="77777777" w:rsidTr="005A6D4A">
            <w:tc>
              <w:tcPr>
                <w:tcW w:w="3091" w:type="dxa"/>
              </w:tcPr>
              <w:p w14:paraId="465AA466" w14:textId="77777777" w:rsidR="00DF77A3" w:rsidRPr="009938F5" w:rsidRDefault="00DF77A3" w:rsidP="00DF77A3">
                <w:pPr>
                  <w:tabs>
                    <w:tab w:val="left" w:pos="2019"/>
                    <w:tab w:val="left" w:pos="2337"/>
                    <w:tab w:val="left" w:pos="2441"/>
                  </w:tabs>
                  <w:rPr>
                    <w:sz w:val="20"/>
                    <w:szCs w:val="20"/>
                    <w:lang w:val="en-AU"/>
                  </w:rPr>
                </w:pPr>
                <w:r w:rsidRPr="00DF77A3">
                  <w:rPr>
                    <w:sz w:val="20"/>
                    <w:szCs w:val="20"/>
                    <w:lang w:val="en-AU"/>
                  </w:rPr>
                  <w:t>Collect temperature and other environmental data necessary to inform potential impacts of the climate on turtle reproduction patterns</w:t>
                </w:r>
              </w:p>
            </w:tc>
            <w:tc>
              <w:tcPr>
                <w:tcW w:w="3543" w:type="dxa"/>
              </w:tcPr>
              <w:p w14:paraId="1E61C32F" w14:textId="77777777" w:rsidR="00DF77A3" w:rsidRPr="00533B28" w:rsidRDefault="002220D7" w:rsidP="00CA4AEA">
                <w:pPr>
                  <w:tabs>
                    <w:tab w:val="left" w:pos="321"/>
                  </w:tabs>
                  <w:ind w:left="324" w:right="28" w:hanging="324"/>
                  <w:rPr>
                    <w:lang w:val="en-AU"/>
                  </w:rPr>
                </w:pPr>
                <w:r w:rsidRPr="00533B28">
                  <w:rPr>
                    <w:lang w:val="en-AU"/>
                  </w:rPr>
                  <w:t>Fifteen (15) data loggers and one (1) weather station have been received</w:t>
                </w:r>
                <w:r w:rsidR="007B2530" w:rsidRPr="00533B28">
                  <w:rPr>
                    <w:lang w:val="en-AU"/>
                  </w:rPr>
                  <w:t xml:space="preserve"> by WWF Pacific</w:t>
                </w:r>
                <w:r w:rsidRPr="00533B28">
                  <w:rPr>
                    <w:lang w:val="en-AU"/>
                  </w:rPr>
                  <w:t xml:space="preserve"> from SPREP</w:t>
                </w:r>
                <w:r w:rsidR="00CA4AEA">
                  <w:rPr>
                    <w:lang w:val="en-AU"/>
                  </w:rPr>
                  <w:t xml:space="preserve"> in December</w:t>
                </w:r>
                <w:r w:rsidRPr="00533B28">
                  <w:rPr>
                    <w:lang w:val="en-AU"/>
                  </w:rPr>
                  <w:t xml:space="preserve"> and WWF Australia </w:t>
                </w:r>
                <w:r w:rsidR="00CA4AEA">
                  <w:rPr>
                    <w:lang w:val="en-AU"/>
                  </w:rPr>
                  <w:t xml:space="preserve">in January </w:t>
                </w:r>
                <w:r w:rsidRPr="00533B28">
                  <w:rPr>
                    <w:lang w:val="en-AU"/>
                  </w:rPr>
                  <w:t>respectively</w:t>
                </w:r>
                <w:r w:rsidR="007B2530" w:rsidRPr="00533B28">
                  <w:rPr>
                    <w:lang w:val="en-AU"/>
                  </w:rPr>
                  <w:t>.</w:t>
                </w:r>
                <w:r w:rsidRPr="00533B28">
                  <w:rPr>
                    <w:lang w:val="en-AU"/>
                  </w:rPr>
                  <w:t xml:space="preserve"> </w:t>
                </w:r>
                <w:r w:rsidR="007B2530" w:rsidRPr="00533B28">
                  <w:rPr>
                    <w:lang w:val="en-AU"/>
                  </w:rPr>
                  <w:t xml:space="preserve">The data loggers and weather </w:t>
                </w:r>
                <w:r w:rsidR="00BC7FB3" w:rsidRPr="00533B28">
                  <w:rPr>
                    <w:lang w:val="en-AU"/>
                  </w:rPr>
                  <w:t xml:space="preserve">stations were to be setup on </w:t>
                </w:r>
                <w:proofErr w:type="spellStart"/>
                <w:r w:rsidR="00BC7FB3" w:rsidRPr="00533B28">
                  <w:rPr>
                    <w:lang w:val="en-AU"/>
                  </w:rPr>
                  <w:t>Kavewa</w:t>
                </w:r>
                <w:proofErr w:type="spellEnd"/>
                <w:r w:rsidR="00BC7FB3" w:rsidRPr="00533B28">
                  <w:rPr>
                    <w:lang w:val="en-AU"/>
                  </w:rPr>
                  <w:t xml:space="preserve"> in February</w:t>
                </w:r>
                <w:r w:rsidR="007B2530" w:rsidRPr="00533B28">
                  <w:rPr>
                    <w:lang w:val="en-AU"/>
                  </w:rPr>
                  <w:t xml:space="preserve"> h</w:t>
                </w:r>
                <w:r w:rsidR="00BC7FB3" w:rsidRPr="00533B28">
                  <w:rPr>
                    <w:lang w:val="en-AU"/>
                  </w:rPr>
                  <w:t>owever field deployment was</w:t>
                </w:r>
                <w:r w:rsidRPr="00533B28">
                  <w:rPr>
                    <w:lang w:val="en-AU"/>
                  </w:rPr>
                  <w:t xml:space="preserve"> hampered</w:t>
                </w:r>
                <w:r w:rsidR="00CA4AEA">
                  <w:rPr>
                    <w:lang w:val="en-AU"/>
                  </w:rPr>
                  <w:t xml:space="preserve"> by</w:t>
                </w:r>
                <w:r w:rsidRPr="00533B28">
                  <w:rPr>
                    <w:lang w:val="en-AU"/>
                  </w:rPr>
                  <w:t xml:space="preserve"> tropical </w:t>
                </w:r>
                <w:r w:rsidR="00CA4AEA">
                  <w:rPr>
                    <w:lang w:val="en-AU"/>
                  </w:rPr>
                  <w:t>cyclone Ana</w:t>
                </w:r>
                <w:r w:rsidRPr="00533B28">
                  <w:rPr>
                    <w:lang w:val="en-AU"/>
                  </w:rPr>
                  <w:t>. The data loggers and weather stations will now be deployed in March</w:t>
                </w:r>
                <w:r w:rsidR="00CA4AEA">
                  <w:rPr>
                    <w:lang w:val="en-AU"/>
                  </w:rPr>
                  <w:t>/April</w:t>
                </w:r>
                <w:r w:rsidRPr="00533B28">
                  <w:rPr>
                    <w:lang w:val="en-AU"/>
                  </w:rPr>
                  <w:t xml:space="preserve"> </w:t>
                </w:r>
                <w:r w:rsidR="007B2530" w:rsidRPr="00533B28">
                  <w:rPr>
                    <w:lang w:val="en-AU"/>
                  </w:rPr>
                  <w:t>at</w:t>
                </w:r>
                <w:r w:rsidRPr="00533B28">
                  <w:rPr>
                    <w:lang w:val="en-AU"/>
                  </w:rPr>
                  <w:t xml:space="preserve"> </w:t>
                </w:r>
                <w:r w:rsidR="00CA4AEA">
                  <w:rPr>
                    <w:lang w:val="en-AU"/>
                  </w:rPr>
                  <w:t>the same site</w:t>
                </w:r>
                <w:r w:rsidR="00185048">
                  <w:rPr>
                    <w:lang w:val="en-AU"/>
                  </w:rPr>
                  <w:t xml:space="preserve">. </w:t>
                </w:r>
              </w:p>
            </w:tc>
            <w:tc>
              <w:tcPr>
                <w:tcW w:w="2268" w:type="dxa"/>
              </w:tcPr>
              <w:p w14:paraId="2789ABA8" w14:textId="77777777" w:rsidR="00DF77A3" w:rsidRPr="009938F5" w:rsidRDefault="00DF77A3" w:rsidP="009938F5">
                <w:pPr>
                  <w:tabs>
                    <w:tab w:val="left" w:pos="2480"/>
                  </w:tabs>
                  <w:ind w:right="32"/>
                  <w:rPr>
                    <w:bCs/>
                    <w:iCs/>
                    <w:sz w:val="20"/>
                    <w:szCs w:val="20"/>
                  </w:rPr>
                </w:pPr>
                <w:r w:rsidRPr="00DF77A3">
                  <w:rPr>
                    <w:bCs/>
                    <w:iCs/>
                    <w:sz w:val="20"/>
                    <w:szCs w:val="20"/>
                  </w:rPr>
                  <w:t>Data generated and submitted to ‘Cool Turtle’ database.</w:t>
                </w:r>
              </w:p>
            </w:tc>
            <w:tc>
              <w:tcPr>
                <w:tcW w:w="1701" w:type="dxa"/>
              </w:tcPr>
              <w:p w14:paraId="678B0DBE" w14:textId="77777777" w:rsidR="00DF77A3" w:rsidRPr="00047456" w:rsidRDefault="005A6D4A" w:rsidP="009938F5">
                <w:pPr>
                  <w:tabs>
                    <w:tab w:val="left" w:pos="2480"/>
                  </w:tabs>
                  <w:ind w:right="32"/>
                  <w:rPr>
                    <w:bCs/>
                    <w:iCs/>
                    <w:sz w:val="20"/>
                    <w:szCs w:val="20"/>
                    <w:highlight w:val="green"/>
                  </w:rPr>
                </w:pPr>
                <w:r w:rsidRPr="00C0640B">
                  <w:rPr>
                    <w:bCs/>
                    <w:iCs/>
                    <w:sz w:val="20"/>
                    <w:szCs w:val="20"/>
                  </w:rPr>
                  <w:t>31/05/21</w:t>
                </w:r>
              </w:p>
            </w:tc>
          </w:tr>
          <w:tr w:rsidR="009938F5" w:rsidRPr="009938F5" w14:paraId="67F03949" w14:textId="77777777" w:rsidTr="005A6D4A">
            <w:tc>
              <w:tcPr>
                <w:tcW w:w="3091" w:type="dxa"/>
              </w:tcPr>
              <w:p w14:paraId="44DABB2C" w14:textId="77777777" w:rsidR="009938F5" w:rsidRPr="009938F5" w:rsidRDefault="009938F5" w:rsidP="00DF77A3">
                <w:pPr>
                  <w:tabs>
                    <w:tab w:val="left" w:pos="2019"/>
                    <w:tab w:val="left" w:pos="2337"/>
                    <w:tab w:val="left" w:pos="2441"/>
                  </w:tabs>
                  <w:rPr>
                    <w:sz w:val="20"/>
                    <w:szCs w:val="20"/>
                  </w:rPr>
                </w:pPr>
                <w:r w:rsidRPr="009938F5">
                  <w:rPr>
                    <w:sz w:val="20"/>
                    <w:szCs w:val="20"/>
                    <w:lang w:val="en-AU"/>
                  </w:rPr>
                  <w:t>Identify and agree survey sites based on recent perception surveys, turtle stakeholder consultation reports, expert feedback and other relevant literature.</w:t>
                </w:r>
              </w:p>
            </w:tc>
            <w:tc>
              <w:tcPr>
                <w:tcW w:w="3543" w:type="dxa"/>
              </w:tcPr>
              <w:p w14:paraId="164B4FAB" w14:textId="77777777" w:rsidR="009938F5" w:rsidRPr="009938F5" w:rsidRDefault="002220D7" w:rsidP="00E21810">
                <w:pPr>
                  <w:tabs>
                    <w:tab w:val="left" w:pos="321"/>
                  </w:tabs>
                  <w:ind w:left="324" w:right="28" w:hanging="324"/>
                  <w:rPr>
                    <w:lang w:val="en-AU"/>
                  </w:rPr>
                </w:pPr>
                <w:r w:rsidRPr="00533B28">
                  <w:rPr>
                    <w:lang w:val="en-AU"/>
                  </w:rPr>
                  <w:t xml:space="preserve">Completed. </w:t>
                </w:r>
                <w:r w:rsidR="00D0761C" w:rsidRPr="00533B28">
                  <w:rPr>
                    <w:lang w:val="en-AU"/>
                  </w:rPr>
                  <w:t>Priority survey</w:t>
                </w:r>
                <w:r w:rsidR="005A6D4A" w:rsidRPr="00533B28">
                  <w:rPr>
                    <w:lang w:val="en-AU"/>
                  </w:rPr>
                  <w:t xml:space="preserve"> sites </w:t>
                </w:r>
                <w:r w:rsidR="0065360C" w:rsidRPr="00533B28">
                  <w:rPr>
                    <w:lang w:val="en-AU"/>
                  </w:rPr>
                  <w:t>had been proposed</w:t>
                </w:r>
                <w:r w:rsidR="00D0761C" w:rsidRPr="00533B28">
                  <w:rPr>
                    <w:lang w:val="en-AU"/>
                  </w:rPr>
                  <w:t xml:space="preserve"> </w:t>
                </w:r>
                <w:r w:rsidR="0065360C" w:rsidRPr="00533B28">
                  <w:rPr>
                    <w:lang w:val="en-AU"/>
                  </w:rPr>
                  <w:t>following the</w:t>
                </w:r>
                <w:r w:rsidR="00D0761C" w:rsidRPr="00533B28">
                  <w:rPr>
                    <w:lang w:val="en-AU"/>
                  </w:rPr>
                  <w:t xml:space="preserve"> </w:t>
                </w:r>
                <w:r w:rsidR="00627B2C" w:rsidRPr="00533B28">
                  <w:rPr>
                    <w:lang w:val="en-AU"/>
                  </w:rPr>
                  <w:t>divisional consultations leading up to the</w:t>
                </w:r>
                <w:r w:rsidR="00D0761C" w:rsidRPr="00533B28">
                  <w:rPr>
                    <w:lang w:val="en-AU"/>
                  </w:rPr>
                  <w:t xml:space="preserve"> Fiji sea turtle steering committee meeting</w:t>
                </w:r>
                <w:r w:rsidR="00627B2C" w:rsidRPr="00533B28">
                  <w:rPr>
                    <w:lang w:val="en-AU"/>
                  </w:rPr>
                  <w:t xml:space="preserve"> in 2019</w:t>
                </w:r>
                <w:r w:rsidRPr="00533B28">
                  <w:rPr>
                    <w:lang w:val="en-AU"/>
                  </w:rPr>
                  <w:t>.</w:t>
                </w:r>
                <w:r w:rsidR="00627B2C" w:rsidRPr="00533B28">
                  <w:rPr>
                    <w:lang w:val="en-AU"/>
                  </w:rPr>
                  <w:t xml:space="preserve"> </w:t>
                </w:r>
                <w:r w:rsidR="0065360C" w:rsidRPr="00533B28">
                  <w:rPr>
                    <w:lang w:val="en-AU"/>
                  </w:rPr>
                  <w:t xml:space="preserve">These </w:t>
                </w:r>
                <w:r w:rsidR="00627B2C" w:rsidRPr="00533B28">
                  <w:rPr>
                    <w:lang w:val="en-AU"/>
                  </w:rPr>
                  <w:t xml:space="preserve">were finalised </w:t>
                </w:r>
                <w:r w:rsidRPr="00533B28">
                  <w:rPr>
                    <w:lang w:val="en-AU"/>
                  </w:rPr>
                  <w:t>follo</w:t>
                </w:r>
                <w:r w:rsidR="00CB3AF3">
                  <w:rPr>
                    <w:lang w:val="en-AU"/>
                  </w:rPr>
                  <w:t xml:space="preserve">wing consultations between WWF and the </w:t>
                </w:r>
                <w:r w:rsidR="00CB3AF3" w:rsidRPr="00533B28">
                  <w:rPr>
                    <w:lang w:val="en-AU"/>
                  </w:rPr>
                  <w:t>Ministry</w:t>
                </w:r>
                <w:r w:rsidRPr="00533B28">
                  <w:rPr>
                    <w:lang w:val="en-AU"/>
                  </w:rPr>
                  <w:t xml:space="preserve"> of Fisheries and </w:t>
                </w:r>
                <w:r w:rsidR="00CB3AF3">
                  <w:rPr>
                    <w:lang w:val="en-AU"/>
                  </w:rPr>
                  <w:t xml:space="preserve">project </w:t>
                </w:r>
                <w:r w:rsidRPr="00533B28">
                  <w:rPr>
                    <w:lang w:val="en-AU"/>
                  </w:rPr>
                  <w:t xml:space="preserve">partners </w:t>
                </w:r>
                <w:r w:rsidR="00CB3AF3">
                  <w:rPr>
                    <w:lang w:val="en-AU"/>
                  </w:rPr>
                  <w:t>(</w:t>
                </w:r>
                <w:proofErr w:type="spellStart"/>
                <w:r w:rsidR="00CB3AF3" w:rsidRPr="00CB3AF3">
                  <w:rPr>
                    <w:lang w:val="en-AU"/>
                  </w:rPr>
                  <w:t>Mamanuca</w:t>
                </w:r>
                <w:proofErr w:type="spellEnd"/>
                <w:r w:rsidR="00CB3AF3" w:rsidRPr="00CB3AF3">
                  <w:rPr>
                    <w:lang w:val="en-AU"/>
                  </w:rPr>
                  <w:t xml:space="preserve"> Environment Society (MES) Conservation International (CI),the Institute of Applied Sciences of USP (USP IAS) and official community representatives and </w:t>
                </w:r>
                <w:proofErr w:type="spellStart"/>
                <w:r w:rsidR="00CB3AF3" w:rsidRPr="00CB3AF3">
                  <w:rPr>
                    <w:lang w:val="en-AU"/>
                  </w:rPr>
                  <w:t>DnVs</w:t>
                </w:r>
                <w:proofErr w:type="spellEnd"/>
                <w:r w:rsidR="00CB3AF3" w:rsidRPr="00CB3AF3">
                  <w:rPr>
                    <w:lang w:val="en-AU"/>
                  </w:rPr>
                  <w:t xml:space="preserve"> from </w:t>
                </w:r>
                <w:proofErr w:type="spellStart"/>
                <w:r w:rsidR="00CB3AF3" w:rsidRPr="00CB3AF3">
                  <w:rPr>
                    <w:lang w:val="en-AU"/>
                  </w:rPr>
                  <w:t>Macuata</w:t>
                </w:r>
                <w:proofErr w:type="spellEnd"/>
                <w:r w:rsidR="00CB3AF3" w:rsidRPr="00CB3AF3">
                  <w:rPr>
                    <w:lang w:val="en-AU"/>
                  </w:rPr>
                  <w:t xml:space="preserve"> and Bua)</w:t>
                </w:r>
                <w:r w:rsidR="00CB3AF3">
                  <w:rPr>
                    <w:lang w:val="en-AU"/>
                  </w:rPr>
                  <w:t xml:space="preserve">) </w:t>
                </w:r>
                <w:r w:rsidR="00627B2C" w:rsidRPr="00533B28">
                  <w:rPr>
                    <w:lang w:val="en-AU"/>
                  </w:rPr>
                  <w:t>prior to</w:t>
                </w:r>
                <w:r w:rsidRPr="00533B28">
                  <w:rPr>
                    <w:lang w:val="en-AU"/>
                  </w:rPr>
                  <w:t xml:space="preserve"> and at</w:t>
                </w:r>
                <w:r w:rsidR="00627B2C" w:rsidRPr="00533B28">
                  <w:rPr>
                    <w:lang w:val="en-AU"/>
                  </w:rPr>
                  <w:t xml:space="preserve"> commencement of this project</w:t>
                </w:r>
                <w:r w:rsidR="0065360C" w:rsidRPr="00533B28">
                  <w:rPr>
                    <w:lang w:val="en-AU"/>
                  </w:rPr>
                  <w:t>.</w:t>
                </w:r>
                <w:r w:rsidR="00E21810" w:rsidRPr="00533B28">
                  <w:rPr>
                    <w:lang w:val="en-AU"/>
                  </w:rPr>
                  <w:t xml:space="preserve"> </w:t>
                </w:r>
                <w:r w:rsidR="00520FD8">
                  <w:rPr>
                    <w:lang w:val="en-AU"/>
                  </w:rPr>
                  <w:t>A map detailing the survey</w:t>
                </w:r>
                <w:r w:rsidR="00185048" w:rsidRPr="00520FD8">
                  <w:rPr>
                    <w:lang w:val="en-AU"/>
                  </w:rPr>
                  <w:t xml:space="preserve"> sites is provided as Appendix 1.</w:t>
                </w:r>
              </w:p>
            </w:tc>
            <w:tc>
              <w:tcPr>
                <w:tcW w:w="2268" w:type="dxa"/>
              </w:tcPr>
              <w:p w14:paraId="623C0DF0" w14:textId="77777777" w:rsidR="009938F5" w:rsidRPr="009938F5" w:rsidRDefault="009938F5" w:rsidP="009938F5">
                <w:pPr>
                  <w:tabs>
                    <w:tab w:val="left" w:pos="2480"/>
                  </w:tabs>
                  <w:ind w:right="32"/>
                  <w:rPr>
                    <w:bCs/>
                    <w:iCs/>
                    <w:sz w:val="20"/>
                    <w:szCs w:val="20"/>
                  </w:rPr>
                </w:pPr>
                <w:r w:rsidRPr="009938F5">
                  <w:rPr>
                    <w:bCs/>
                    <w:iCs/>
                    <w:sz w:val="20"/>
                    <w:szCs w:val="20"/>
                  </w:rPr>
                  <w:t>Survey site selection report submitted to Government Ministries, SPREP and partners.</w:t>
                </w:r>
              </w:p>
            </w:tc>
            <w:tc>
              <w:tcPr>
                <w:tcW w:w="1701" w:type="dxa"/>
              </w:tcPr>
              <w:p w14:paraId="34EFA095" w14:textId="77777777" w:rsidR="009938F5" w:rsidRPr="009938F5" w:rsidRDefault="009938F5" w:rsidP="009938F5">
                <w:pPr>
                  <w:tabs>
                    <w:tab w:val="left" w:pos="2480"/>
                  </w:tabs>
                  <w:ind w:right="32"/>
                  <w:rPr>
                    <w:bCs/>
                    <w:iCs/>
                    <w:sz w:val="20"/>
                    <w:szCs w:val="20"/>
                  </w:rPr>
                </w:pPr>
                <w:r w:rsidRPr="009938F5">
                  <w:rPr>
                    <w:bCs/>
                    <w:iCs/>
                    <w:sz w:val="20"/>
                    <w:szCs w:val="20"/>
                  </w:rPr>
                  <w:t>30/11/20</w:t>
                </w:r>
              </w:p>
            </w:tc>
          </w:tr>
          <w:tr w:rsidR="009938F5" w:rsidRPr="009938F5" w14:paraId="011FDAB6" w14:textId="77777777" w:rsidTr="005A6D4A">
            <w:tc>
              <w:tcPr>
                <w:tcW w:w="3091" w:type="dxa"/>
              </w:tcPr>
              <w:p w14:paraId="05D29877" w14:textId="77777777" w:rsidR="009938F5" w:rsidRPr="009938F5" w:rsidRDefault="009938F5" w:rsidP="00DF77A3">
                <w:pPr>
                  <w:tabs>
                    <w:tab w:val="left" w:pos="2019"/>
                    <w:tab w:val="left" w:pos="2337"/>
                    <w:tab w:val="left" w:pos="2441"/>
                  </w:tabs>
                  <w:rPr>
                    <w:sz w:val="20"/>
                    <w:szCs w:val="20"/>
                  </w:rPr>
                </w:pPr>
                <w:r w:rsidRPr="009938F5">
                  <w:rPr>
                    <w:sz w:val="20"/>
                    <w:szCs w:val="20"/>
                    <w:lang w:val="en-AU"/>
                  </w:rPr>
                  <w:t xml:space="preserve">Consultations with partner(s) to seek endorsements from the relevant provincial administrations to secure relevant authorisations and develop a plan for implementing the survey methodology for estimating turtle harvest rates (this includes identifying suitable men and women community monitors and supporting </w:t>
                </w:r>
                <w:r w:rsidRPr="009938F5">
                  <w:rPr>
                    <w:sz w:val="20"/>
                    <w:szCs w:val="20"/>
                    <w:lang w:val="en-AU"/>
                  </w:rPr>
                  <w:lastRenderedPageBreak/>
                  <w:t>their attendance at the workshop)</w:t>
                </w:r>
              </w:p>
            </w:tc>
            <w:tc>
              <w:tcPr>
                <w:tcW w:w="3543" w:type="dxa"/>
              </w:tcPr>
              <w:p w14:paraId="7B2FB2C4" w14:textId="77777777" w:rsidR="009938F5" w:rsidRPr="009938F5" w:rsidRDefault="00B21BC7" w:rsidP="007B3EBA">
                <w:pPr>
                  <w:tabs>
                    <w:tab w:val="left" w:pos="321"/>
                  </w:tabs>
                  <w:ind w:left="324" w:right="28" w:hanging="324"/>
                  <w:rPr>
                    <w:lang w:val="en-AU"/>
                  </w:rPr>
                </w:pPr>
                <w:r w:rsidRPr="00533B28">
                  <w:rPr>
                    <w:lang w:val="en-AU"/>
                  </w:rPr>
                  <w:lastRenderedPageBreak/>
                  <w:t>Consultations with</w:t>
                </w:r>
                <w:r w:rsidR="004A6A4F" w:rsidRPr="00533B28">
                  <w:rPr>
                    <w:lang w:val="en-AU"/>
                  </w:rPr>
                  <w:t xml:space="preserve"> the</w:t>
                </w:r>
                <w:r w:rsidRPr="00533B28">
                  <w:rPr>
                    <w:lang w:val="en-AU"/>
                  </w:rPr>
                  <w:t xml:space="preserve"> </w:t>
                </w:r>
                <w:r w:rsidR="007C7B4A" w:rsidRPr="00533B28">
                  <w:rPr>
                    <w:lang w:val="en-AU"/>
                  </w:rPr>
                  <w:t>Ministry</w:t>
                </w:r>
                <w:r w:rsidRPr="00533B28">
                  <w:rPr>
                    <w:lang w:val="en-AU"/>
                  </w:rPr>
                  <w:t xml:space="preserve"> of </w:t>
                </w:r>
                <w:r w:rsidR="004A6A4F" w:rsidRPr="00533B28">
                  <w:rPr>
                    <w:lang w:val="en-AU"/>
                  </w:rPr>
                  <w:t>Fisheries (</w:t>
                </w:r>
                <w:proofErr w:type="spellStart"/>
                <w:r w:rsidR="004A6A4F" w:rsidRPr="00533B28">
                  <w:rPr>
                    <w:lang w:val="en-AU"/>
                  </w:rPr>
                  <w:t>MoF</w:t>
                </w:r>
                <w:proofErr w:type="spellEnd"/>
                <w:r w:rsidR="004A6A4F" w:rsidRPr="00533B28">
                  <w:rPr>
                    <w:lang w:val="en-AU"/>
                  </w:rPr>
                  <w:t xml:space="preserve">), </w:t>
                </w:r>
                <w:proofErr w:type="spellStart"/>
                <w:r w:rsidR="004A6A4F" w:rsidRPr="00533B28">
                  <w:rPr>
                    <w:lang w:val="en-AU"/>
                  </w:rPr>
                  <w:t>Mamanuca</w:t>
                </w:r>
                <w:proofErr w:type="spellEnd"/>
                <w:r w:rsidR="004A6A4F" w:rsidRPr="00533B28">
                  <w:rPr>
                    <w:lang w:val="en-AU"/>
                  </w:rPr>
                  <w:t xml:space="preserve"> Environment Society (MES) Conservation International</w:t>
                </w:r>
                <w:r w:rsidR="007B3EBA" w:rsidRPr="00533B28">
                  <w:rPr>
                    <w:lang w:val="en-AU"/>
                  </w:rPr>
                  <w:t xml:space="preserve"> (CI</w:t>
                </w:r>
                <w:proofErr w:type="gramStart"/>
                <w:r w:rsidR="007B3EBA" w:rsidRPr="00533B28">
                  <w:rPr>
                    <w:lang w:val="en-AU"/>
                  </w:rPr>
                  <w:t>),</w:t>
                </w:r>
                <w:r w:rsidR="004A6A4F" w:rsidRPr="00533B28">
                  <w:rPr>
                    <w:lang w:val="en-AU"/>
                  </w:rPr>
                  <w:t>the</w:t>
                </w:r>
                <w:proofErr w:type="gramEnd"/>
                <w:r w:rsidR="004A6A4F" w:rsidRPr="00533B28">
                  <w:rPr>
                    <w:lang w:val="en-AU"/>
                  </w:rPr>
                  <w:t xml:space="preserve"> Institute of Applied Sciences of USP (USP IAS)</w:t>
                </w:r>
                <w:r w:rsidR="007B3EBA" w:rsidRPr="00533B28">
                  <w:rPr>
                    <w:lang w:val="en-AU"/>
                  </w:rPr>
                  <w:t xml:space="preserve"> and official community representatives and </w:t>
                </w:r>
                <w:proofErr w:type="spellStart"/>
                <w:r w:rsidR="007B3EBA" w:rsidRPr="00533B28">
                  <w:rPr>
                    <w:lang w:val="en-AU"/>
                  </w:rPr>
                  <w:t>DnVs</w:t>
                </w:r>
                <w:proofErr w:type="spellEnd"/>
                <w:r w:rsidR="007B3EBA" w:rsidRPr="00533B28">
                  <w:rPr>
                    <w:lang w:val="en-AU"/>
                  </w:rPr>
                  <w:t xml:space="preserve"> from </w:t>
                </w:r>
                <w:proofErr w:type="spellStart"/>
                <w:r w:rsidR="007B3EBA" w:rsidRPr="00533B28">
                  <w:rPr>
                    <w:lang w:val="en-AU"/>
                  </w:rPr>
                  <w:t>Macuata</w:t>
                </w:r>
                <w:proofErr w:type="spellEnd"/>
                <w:r w:rsidR="007B3EBA" w:rsidRPr="00533B28">
                  <w:rPr>
                    <w:lang w:val="en-AU"/>
                  </w:rPr>
                  <w:t xml:space="preserve"> and Bua)</w:t>
                </w:r>
                <w:r w:rsidR="004A6A4F" w:rsidRPr="00533B28">
                  <w:rPr>
                    <w:lang w:val="en-AU"/>
                  </w:rPr>
                  <w:t xml:space="preserve"> </w:t>
                </w:r>
                <w:r w:rsidR="007B3EBA" w:rsidRPr="00533B28">
                  <w:rPr>
                    <w:lang w:val="en-AU"/>
                  </w:rPr>
                  <w:t>had</w:t>
                </w:r>
                <w:r w:rsidRPr="00533B28">
                  <w:rPr>
                    <w:lang w:val="en-AU"/>
                  </w:rPr>
                  <w:t xml:space="preserve"> b</w:t>
                </w:r>
                <w:r w:rsidR="004A6A4F" w:rsidRPr="00533B28">
                  <w:rPr>
                    <w:lang w:val="en-AU"/>
                  </w:rPr>
                  <w:t>een conducted</w:t>
                </w:r>
                <w:r w:rsidRPr="00533B28">
                  <w:rPr>
                    <w:lang w:val="en-AU"/>
                  </w:rPr>
                  <w:t xml:space="preserve"> </w:t>
                </w:r>
                <w:r w:rsidR="007B3EBA" w:rsidRPr="00533B28">
                  <w:rPr>
                    <w:lang w:val="en-AU"/>
                  </w:rPr>
                  <w:t xml:space="preserve">prior to project signing </w:t>
                </w:r>
                <w:r w:rsidR="004A6A4F" w:rsidRPr="00533B28">
                  <w:rPr>
                    <w:lang w:val="en-AU"/>
                  </w:rPr>
                  <w:t xml:space="preserve">with verbal and/or email approval to conduct surveys in </w:t>
                </w:r>
                <w:r w:rsidR="007B3EBA" w:rsidRPr="00533B28">
                  <w:rPr>
                    <w:lang w:val="en-AU"/>
                  </w:rPr>
                  <w:t xml:space="preserve">all respective sites </w:t>
                </w:r>
                <w:r w:rsidR="004A6A4F" w:rsidRPr="00533B28">
                  <w:rPr>
                    <w:lang w:val="en-AU"/>
                  </w:rPr>
                  <w:t xml:space="preserve">provided. </w:t>
                </w:r>
                <w:r w:rsidR="007B3EBA" w:rsidRPr="00533B28">
                  <w:rPr>
                    <w:lang w:val="en-AU"/>
                  </w:rPr>
                  <w:t xml:space="preserve">The project team has since been in contact with </w:t>
                </w:r>
                <w:r w:rsidR="007B3EBA" w:rsidRPr="00533B28">
                  <w:rPr>
                    <w:lang w:val="en-AU"/>
                  </w:rPr>
                  <w:lastRenderedPageBreak/>
                  <w:t>relevant partners and community focal points</w:t>
                </w:r>
                <w:r w:rsidRPr="00533B28">
                  <w:rPr>
                    <w:lang w:val="en-AU"/>
                  </w:rPr>
                  <w:t xml:space="preserve"> following the departure of Tropical cyclone</w:t>
                </w:r>
                <w:r w:rsidR="007B3EBA" w:rsidRPr="00533B28">
                  <w:rPr>
                    <w:lang w:val="en-AU"/>
                  </w:rPr>
                  <w:t>s</w:t>
                </w:r>
                <w:r w:rsidRPr="00533B28">
                  <w:rPr>
                    <w:lang w:val="en-AU"/>
                  </w:rPr>
                  <w:t xml:space="preserve"> </w:t>
                </w:r>
                <w:proofErr w:type="spellStart"/>
                <w:r w:rsidRPr="00533B28">
                  <w:rPr>
                    <w:lang w:val="en-AU"/>
                  </w:rPr>
                  <w:t>Yasa</w:t>
                </w:r>
                <w:proofErr w:type="spellEnd"/>
                <w:r w:rsidR="007B3EBA" w:rsidRPr="00533B28">
                  <w:rPr>
                    <w:lang w:val="en-AU"/>
                  </w:rPr>
                  <w:t xml:space="preserve"> and Ana</w:t>
                </w:r>
                <w:r w:rsidRPr="00533B28">
                  <w:rPr>
                    <w:lang w:val="en-AU"/>
                  </w:rPr>
                  <w:t xml:space="preserve"> to determine the severity of impacts and feasibility of conducting fieldwork</w:t>
                </w:r>
                <w:r w:rsidR="0065360C" w:rsidRPr="00533B28">
                  <w:rPr>
                    <w:lang w:val="en-AU"/>
                  </w:rPr>
                  <w:t>/surveys</w:t>
                </w:r>
                <w:r w:rsidRPr="00533B28">
                  <w:rPr>
                    <w:lang w:val="en-AU"/>
                  </w:rPr>
                  <w:t xml:space="preserve"> in all sites. </w:t>
                </w:r>
                <w:r w:rsidR="007C7B4A" w:rsidRPr="00533B28">
                  <w:rPr>
                    <w:lang w:val="en-AU"/>
                  </w:rPr>
                  <w:t>A</w:t>
                </w:r>
                <w:r w:rsidRPr="00533B28">
                  <w:rPr>
                    <w:lang w:val="en-AU"/>
                  </w:rPr>
                  <w:t>pprovals</w:t>
                </w:r>
                <w:r w:rsidR="007C7B4A" w:rsidRPr="00533B28">
                  <w:rPr>
                    <w:lang w:val="en-AU"/>
                  </w:rPr>
                  <w:t xml:space="preserve"> for entering community sites</w:t>
                </w:r>
                <w:r w:rsidR="0065360C" w:rsidRPr="00533B28">
                  <w:rPr>
                    <w:lang w:val="en-AU"/>
                  </w:rPr>
                  <w:t xml:space="preserve"> to undertake the surveys</w:t>
                </w:r>
                <w:r w:rsidR="007C7B4A" w:rsidRPr="00533B28">
                  <w:rPr>
                    <w:lang w:val="en-AU"/>
                  </w:rPr>
                  <w:t xml:space="preserve"> </w:t>
                </w:r>
                <w:r w:rsidRPr="00533B28">
                  <w:rPr>
                    <w:lang w:val="en-AU"/>
                  </w:rPr>
                  <w:t xml:space="preserve">have been provided </w:t>
                </w:r>
                <w:r w:rsidR="007C7B4A" w:rsidRPr="00533B28">
                  <w:rPr>
                    <w:lang w:val="en-AU"/>
                  </w:rPr>
                  <w:t xml:space="preserve">by official community representatives and implementing </w:t>
                </w:r>
                <w:r w:rsidR="007B3EBA" w:rsidRPr="00533B28">
                  <w:rPr>
                    <w:lang w:val="en-AU"/>
                  </w:rPr>
                  <w:t>partners.</w:t>
                </w:r>
                <w:r w:rsidR="00047456">
                  <w:rPr>
                    <w:lang w:val="en-AU"/>
                  </w:rPr>
                  <w:t xml:space="preserve"> In addition, officers from the relevant provincial offices (</w:t>
                </w:r>
                <w:proofErr w:type="spellStart"/>
                <w:r w:rsidR="00047456">
                  <w:rPr>
                    <w:lang w:val="en-AU"/>
                  </w:rPr>
                  <w:t>Serua</w:t>
                </w:r>
                <w:proofErr w:type="spellEnd"/>
                <w:r w:rsidR="00047456">
                  <w:rPr>
                    <w:lang w:val="en-AU"/>
                  </w:rPr>
                  <w:t xml:space="preserve">, </w:t>
                </w:r>
                <w:proofErr w:type="spellStart"/>
                <w:r w:rsidR="00047456">
                  <w:rPr>
                    <w:lang w:val="en-AU"/>
                  </w:rPr>
                  <w:t>Macuata</w:t>
                </w:r>
                <w:proofErr w:type="spellEnd"/>
                <w:r w:rsidR="00047456">
                  <w:rPr>
                    <w:lang w:val="en-AU"/>
                  </w:rPr>
                  <w:t xml:space="preserve">, Ba and Bua) will accompany the survey teams into the field when the project teams conduct the community monitoring training workshops. </w:t>
                </w:r>
                <w:r w:rsidR="00185048">
                  <w:rPr>
                    <w:lang w:val="en-AU"/>
                  </w:rPr>
                  <w:t xml:space="preserve"> </w:t>
                </w:r>
                <w:r w:rsidR="00185048" w:rsidRPr="00C0039E">
                  <w:rPr>
                    <w:lang w:val="en-AU"/>
                  </w:rPr>
                  <w:t>A consolidated</w:t>
                </w:r>
                <w:r w:rsidR="007B3EBA" w:rsidRPr="00C0039E">
                  <w:rPr>
                    <w:lang w:val="en-AU"/>
                  </w:rPr>
                  <w:t xml:space="preserve"> </w:t>
                </w:r>
                <w:r w:rsidR="00185048" w:rsidRPr="00C0039E">
                  <w:rPr>
                    <w:lang w:val="en-AU"/>
                  </w:rPr>
                  <w:t>Report Back to</w:t>
                </w:r>
                <w:r w:rsidR="00047456" w:rsidRPr="00C0039E">
                  <w:rPr>
                    <w:lang w:val="en-AU"/>
                  </w:rPr>
                  <w:t xml:space="preserve"> Office report is provided as A</w:t>
                </w:r>
                <w:r w:rsidR="00185048" w:rsidRPr="00C0039E">
                  <w:rPr>
                    <w:lang w:val="en-AU"/>
                  </w:rPr>
                  <w:t>ppendix 2.</w:t>
                </w:r>
                <w:r w:rsidR="00185048">
                  <w:rPr>
                    <w:lang w:val="en-AU"/>
                  </w:rPr>
                  <w:t xml:space="preserve"> </w:t>
                </w:r>
              </w:p>
            </w:tc>
            <w:tc>
              <w:tcPr>
                <w:tcW w:w="2268" w:type="dxa"/>
              </w:tcPr>
              <w:p w14:paraId="6FEA097A" w14:textId="77777777" w:rsidR="009938F5" w:rsidRPr="009938F5" w:rsidRDefault="009938F5" w:rsidP="009938F5">
                <w:pPr>
                  <w:tabs>
                    <w:tab w:val="left" w:pos="2480"/>
                  </w:tabs>
                  <w:ind w:right="32"/>
                  <w:rPr>
                    <w:bCs/>
                    <w:iCs/>
                    <w:sz w:val="20"/>
                    <w:szCs w:val="20"/>
                  </w:rPr>
                </w:pPr>
                <w:r w:rsidRPr="009938F5">
                  <w:rPr>
                    <w:bCs/>
                    <w:iCs/>
                    <w:sz w:val="20"/>
                    <w:szCs w:val="20"/>
                  </w:rPr>
                  <w:lastRenderedPageBreak/>
                  <w:t>Consultation meetings conducted and meeting reports submitted to Government Ministries, SPREP and partners.</w:t>
                </w:r>
              </w:p>
              <w:p w14:paraId="007A8C54" w14:textId="77777777" w:rsidR="009938F5" w:rsidRPr="009938F5" w:rsidRDefault="009938F5" w:rsidP="009938F5">
                <w:pPr>
                  <w:tabs>
                    <w:tab w:val="left" w:pos="2480"/>
                  </w:tabs>
                  <w:ind w:right="32"/>
                  <w:rPr>
                    <w:bCs/>
                    <w:iCs/>
                    <w:sz w:val="20"/>
                    <w:szCs w:val="20"/>
                  </w:rPr>
                </w:pPr>
              </w:p>
            </w:tc>
            <w:tc>
              <w:tcPr>
                <w:tcW w:w="1701" w:type="dxa"/>
              </w:tcPr>
              <w:p w14:paraId="7866217E" w14:textId="77777777" w:rsidR="009938F5" w:rsidRPr="009938F5" w:rsidRDefault="009938F5" w:rsidP="009938F5">
                <w:pPr>
                  <w:tabs>
                    <w:tab w:val="left" w:pos="2480"/>
                  </w:tabs>
                  <w:ind w:right="32"/>
                  <w:rPr>
                    <w:bCs/>
                    <w:iCs/>
                    <w:sz w:val="20"/>
                    <w:szCs w:val="20"/>
                  </w:rPr>
                </w:pPr>
                <w:r w:rsidRPr="009938F5">
                  <w:rPr>
                    <w:bCs/>
                    <w:iCs/>
                    <w:sz w:val="20"/>
                    <w:szCs w:val="20"/>
                  </w:rPr>
                  <w:t>31/12/20</w:t>
                </w:r>
              </w:p>
            </w:tc>
          </w:tr>
          <w:tr w:rsidR="00DF77A3" w:rsidRPr="009938F5" w14:paraId="7A45784D" w14:textId="77777777" w:rsidTr="005A6D4A">
            <w:tc>
              <w:tcPr>
                <w:tcW w:w="3091" w:type="dxa"/>
              </w:tcPr>
              <w:p w14:paraId="3E162167" w14:textId="77777777" w:rsidR="00DF77A3" w:rsidRDefault="00DF77A3" w:rsidP="00DF77A3">
                <w:pPr>
                  <w:tabs>
                    <w:tab w:val="left" w:pos="2019"/>
                    <w:tab w:val="left" w:pos="2337"/>
                    <w:tab w:val="left" w:pos="2441"/>
                  </w:tabs>
                  <w:rPr>
                    <w:sz w:val="20"/>
                    <w:szCs w:val="20"/>
                    <w:lang w:val="en-AU"/>
                  </w:rPr>
                </w:pPr>
                <w:r w:rsidRPr="00DF77A3">
                  <w:rPr>
                    <w:sz w:val="20"/>
                    <w:szCs w:val="20"/>
                    <w:lang w:val="en-AU"/>
                  </w:rPr>
                  <w:t>Organise community monitoring training workshop in selected regions in Fiji (Northern, central, southern and western divisions)</w:t>
                </w:r>
              </w:p>
              <w:p w14:paraId="720C497A" w14:textId="77777777" w:rsidR="005A6D4A" w:rsidRDefault="005A6D4A" w:rsidP="00DF77A3">
                <w:pPr>
                  <w:tabs>
                    <w:tab w:val="left" w:pos="2019"/>
                    <w:tab w:val="left" w:pos="2337"/>
                    <w:tab w:val="left" w:pos="2441"/>
                  </w:tabs>
                  <w:rPr>
                    <w:sz w:val="20"/>
                    <w:szCs w:val="20"/>
                    <w:lang w:val="en-AU"/>
                  </w:rPr>
                </w:pPr>
              </w:p>
              <w:p w14:paraId="5C6BC98D" w14:textId="77777777" w:rsidR="005A6D4A" w:rsidRPr="00DF77A3" w:rsidRDefault="005A6D4A" w:rsidP="005A6D4A">
                <w:pPr>
                  <w:tabs>
                    <w:tab w:val="left" w:pos="2019"/>
                    <w:tab w:val="left" w:pos="2337"/>
                    <w:tab w:val="left" w:pos="2441"/>
                  </w:tabs>
                  <w:rPr>
                    <w:sz w:val="20"/>
                    <w:szCs w:val="20"/>
                    <w:lang w:val="en-AU"/>
                  </w:rPr>
                </w:pPr>
              </w:p>
            </w:tc>
            <w:tc>
              <w:tcPr>
                <w:tcW w:w="3543" w:type="dxa"/>
              </w:tcPr>
              <w:p w14:paraId="2E20065B" w14:textId="77777777" w:rsidR="00E50DE6" w:rsidRDefault="00E50DE6" w:rsidP="00BE6D3F">
                <w:pPr>
                  <w:rPr>
                    <w:lang w:val="en-AU"/>
                  </w:rPr>
                </w:pPr>
                <w:r>
                  <w:rPr>
                    <w:lang w:val="en-AU"/>
                  </w:rPr>
                  <w:t xml:space="preserve">There has been progress toward achieving this milestone despite the adverse effects of the cyclones. </w:t>
                </w:r>
              </w:p>
              <w:p w14:paraId="1DA0ACA0" w14:textId="77777777" w:rsidR="00E50DE6" w:rsidRDefault="00E50DE6" w:rsidP="00BE6D3F">
                <w:pPr>
                  <w:rPr>
                    <w:lang w:val="en-AU"/>
                  </w:rPr>
                </w:pPr>
              </w:p>
              <w:p w14:paraId="380B2841" w14:textId="77777777" w:rsidR="00E80195" w:rsidRDefault="00E50DE6" w:rsidP="00E80195">
                <w:pPr>
                  <w:rPr>
                    <w:lang w:val="en-AU"/>
                  </w:rPr>
                </w:pPr>
                <w:r>
                  <w:rPr>
                    <w:lang w:val="en-AU"/>
                  </w:rPr>
                  <w:t>F</w:t>
                </w:r>
                <w:r w:rsidR="007B3EBA" w:rsidRPr="00BE6D3F">
                  <w:rPr>
                    <w:lang w:val="en-AU"/>
                  </w:rPr>
                  <w:t>ift</w:t>
                </w:r>
                <w:r w:rsidR="00533B28" w:rsidRPr="00BE6D3F">
                  <w:rPr>
                    <w:lang w:val="en-AU"/>
                  </w:rPr>
                  <w:t>een (15) volunteers</w:t>
                </w:r>
                <w:r w:rsidR="002756F9">
                  <w:rPr>
                    <w:lang w:val="en-AU"/>
                  </w:rPr>
                  <w:t xml:space="preserve"> were</w:t>
                </w:r>
                <w:r w:rsidR="002756F9" w:rsidRPr="00BE6D3F">
                  <w:rPr>
                    <w:lang w:val="en-AU"/>
                  </w:rPr>
                  <w:t xml:space="preserve"> selected</w:t>
                </w:r>
                <w:r w:rsidR="002756F9">
                  <w:rPr>
                    <w:lang w:val="en-AU"/>
                  </w:rPr>
                  <w:t xml:space="preserve"> in January</w:t>
                </w:r>
                <w:r w:rsidR="002756F9" w:rsidRPr="00BE6D3F">
                  <w:rPr>
                    <w:lang w:val="en-AU"/>
                  </w:rPr>
                  <w:t xml:space="preserve"> to assist the project team and </w:t>
                </w:r>
                <w:r w:rsidR="002756F9">
                  <w:rPr>
                    <w:lang w:val="en-AU"/>
                  </w:rPr>
                  <w:t xml:space="preserve">will assume the role of </w:t>
                </w:r>
                <w:r w:rsidR="002756F9" w:rsidRPr="00FF6C94">
                  <w:rPr>
                    <w:i/>
                    <w:lang w:val="en-AU"/>
                  </w:rPr>
                  <w:t>sea turtle conservation monitors</w:t>
                </w:r>
                <w:r w:rsidR="002756F9">
                  <w:rPr>
                    <w:lang w:val="en-AU"/>
                  </w:rPr>
                  <w:t>. The volunteer monitors comprise of</w:t>
                </w:r>
                <w:r w:rsidR="00533B28" w:rsidRPr="00BE6D3F">
                  <w:rPr>
                    <w:lang w:val="en-AU"/>
                  </w:rPr>
                  <w:t xml:space="preserve"> </w:t>
                </w:r>
                <w:r w:rsidR="00185048" w:rsidRPr="00BE6D3F">
                  <w:rPr>
                    <w:lang w:val="en-AU"/>
                  </w:rPr>
                  <w:t xml:space="preserve">nine (9) female and five (5) </w:t>
                </w:r>
                <w:r w:rsidR="00E80195">
                  <w:rPr>
                    <w:lang w:val="en-AU"/>
                  </w:rPr>
                  <w:t>males.</w:t>
                </w:r>
              </w:p>
              <w:p w14:paraId="1F140CF3" w14:textId="77777777" w:rsidR="00E80195" w:rsidRDefault="00E80195" w:rsidP="00E80195">
                <w:pPr>
                  <w:rPr>
                    <w:lang w:val="en-AU"/>
                  </w:rPr>
                </w:pPr>
              </w:p>
              <w:p w14:paraId="5F4176C1" w14:textId="77777777" w:rsidR="00E50DE6" w:rsidRDefault="002756F9" w:rsidP="00BE6D3F">
                <w:pPr>
                  <w:rPr>
                    <w:lang w:val="en-AU"/>
                  </w:rPr>
                </w:pPr>
                <w:r>
                  <w:rPr>
                    <w:lang w:val="en-AU"/>
                  </w:rPr>
                  <w:t>All the volunteers are</w:t>
                </w:r>
                <w:r w:rsidR="00533B28" w:rsidRPr="00BE6D3F">
                  <w:rPr>
                    <w:lang w:val="en-AU"/>
                  </w:rPr>
                  <w:t xml:space="preserve"> undergraduate students</w:t>
                </w:r>
                <w:r w:rsidR="00BE6D3F" w:rsidRPr="00BE6D3F">
                  <w:rPr>
                    <w:lang w:val="en-AU"/>
                  </w:rPr>
                  <w:t xml:space="preserve"> with backgrounds in fisheries</w:t>
                </w:r>
                <w:r w:rsidR="007B3EBA" w:rsidRPr="00BE6D3F">
                  <w:rPr>
                    <w:lang w:val="en-AU"/>
                  </w:rPr>
                  <w:t>,</w:t>
                </w:r>
                <w:r w:rsidR="00BE6D3F" w:rsidRPr="00BE6D3F">
                  <w:rPr>
                    <w:lang w:val="en-AU"/>
                  </w:rPr>
                  <w:t xml:space="preserve"> marine management and/or environmental studies</w:t>
                </w:r>
                <w:r>
                  <w:rPr>
                    <w:lang w:val="en-AU"/>
                  </w:rPr>
                  <w:t>.</w:t>
                </w:r>
                <w:r w:rsidR="00E50DE6">
                  <w:rPr>
                    <w:lang w:val="en-AU"/>
                  </w:rPr>
                  <w:t xml:space="preserve"> </w:t>
                </w:r>
                <w:r w:rsidR="00E80195">
                  <w:rPr>
                    <w:lang w:val="en-AU"/>
                  </w:rPr>
                  <w:t xml:space="preserve">A flyer was circulated to </w:t>
                </w:r>
                <w:proofErr w:type="spellStart"/>
                <w:r w:rsidR="00E80195">
                  <w:rPr>
                    <w:lang w:val="en-AU"/>
                  </w:rPr>
                  <w:t>MoF</w:t>
                </w:r>
                <w:proofErr w:type="spellEnd"/>
                <w:r w:rsidR="00E80195">
                  <w:rPr>
                    <w:lang w:val="en-AU"/>
                  </w:rPr>
                  <w:t xml:space="preserve"> and USP with twenty three (23) applications received.  </w:t>
                </w:r>
              </w:p>
              <w:p w14:paraId="6D75B7F5" w14:textId="77777777" w:rsidR="00E80195" w:rsidRDefault="00E80195" w:rsidP="00BE6D3F">
                <w:pPr>
                  <w:rPr>
                    <w:lang w:val="en-AU"/>
                  </w:rPr>
                </w:pPr>
              </w:p>
              <w:p w14:paraId="581F16C8" w14:textId="77777777" w:rsidR="00D319E7" w:rsidRDefault="00BE6D3F" w:rsidP="00047456">
                <w:pPr>
                  <w:rPr>
                    <w:lang w:val="en-AU"/>
                  </w:rPr>
                </w:pPr>
                <w:r>
                  <w:rPr>
                    <w:lang w:val="en-AU"/>
                  </w:rPr>
                  <w:t xml:space="preserve">A two-day </w:t>
                </w:r>
                <w:r w:rsidRPr="00BE6D3F">
                  <w:rPr>
                    <w:lang w:val="en-AU"/>
                  </w:rPr>
                  <w:t>sea turtle monitor awareness train</w:t>
                </w:r>
                <w:r>
                  <w:rPr>
                    <w:lang w:val="en-AU"/>
                  </w:rPr>
                  <w:t xml:space="preserve">ing workshop was held </w:t>
                </w:r>
                <w:r w:rsidR="00FF6C94">
                  <w:rPr>
                    <w:lang w:val="en-AU"/>
                  </w:rPr>
                  <w:t>on the 25</w:t>
                </w:r>
                <w:r w:rsidR="00FF6C94" w:rsidRPr="00FF6C94">
                  <w:rPr>
                    <w:vertAlign w:val="superscript"/>
                    <w:lang w:val="en-AU"/>
                  </w:rPr>
                  <w:t>th</w:t>
                </w:r>
                <w:r w:rsidR="00FF6C94">
                  <w:rPr>
                    <w:lang w:val="en-AU"/>
                  </w:rPr>
                  <w:t xml:space="preserve"> and 26</w:t>
                </w:r>
                <w:r w:rsidR="00FF6C94" w:rsidRPr="00FF6C94">
                  <w:rPr>
                    <w:vertAlign w:val="superscript"/>
                    <w:lang w:val="en-AU"/>
                  </w:rPr>
                  <w:t>th</w:t>
                </w:r>
                <w:r w:rsidR="00FF6C94">
                  <w:rPr>
                    <w:lang w:val="en-AU"/>
                  </w:rPr>
                  <w:t xml:space="preserve"> of</w:t>
                </w:r>
                <w:r>
                  <w:rPr>
                    <w:lang w:val="en-AU"/>
                  </w:rPr>
                  <w:t xml:space="preserve"> February</w:t>
                </w:r>
                <w:r w:rsidR="00FF6C94">
                  <w:rPr>
                    <w:lang w:val="en-AU"/>
                  </w:rPr>
                  <w:t xml:space="preserve"> at the Southern Cross Hotel in Suva</w:t>
                </w:r>
                <w:r w:rsidR="00CB3AF3">
                  <w:rPr>
                    <w:lang w:val="en-AU"/>
                  </w:rPr>
                  <w:t xml:space="preserve"> and organised with support from SPREP</w:t>
                </w:r>
                <w:r w:rsidR="00FF6C94">
                  <w:rPr>
                    <w:lang w:val="en-AU"/>
                  </w:rPr>
                  <w:t xml:space="preserve">. </w:t>
                </w:r>
                <w:r w:rsidR="00FF6C94" w:rsidRPr="00FF6C94">
                  <w:rPr>
                    <w:lang w:val="en-AU"/>
                  </w:rPr>
                  <w:t xml:space="preserve">The </w:t>
                </w:r>
                <w:r w:rsidR="00FF6C94">
                  <w:rPr>
                    <w:lang w:val="en-AU"/>
                  </w:rPr>
                  <w:t xml:space="preserve">objectives of the workshop were </w:t>
                </w:r>
                <w:r w:rsidR="00FF6C94" w:rsidRPr="00FF6C94">
                  <w:rPr>
                    <w:lang w:val="en-AU"/>
                  </w:rPr>
                  <w:t>t</w:t>
                </w:r>
                <w:r w:rsidR="00FF6C94">
                  <w:rPr>
                    <w:lang w:val="en-AU"/>
                  </w:rPr>
                  <w:t xml:space="preserve">o familiarise the </w:t>
                </w:r>
                <w:r w:rsidR="00FF6C94" w:rsidRPr="00FF6C94">
                  <w:rPr>
                    <w:lang w:val="en-AU"/>
                  </w:rPr>
                  <w:t>sea turtle conservation monitors</w:t>
                </w:r>
                <w:r w:rsidR="00FF6C94">
                  <w:rPr>
                    <w:lang w:val="en-AU"/>
                  </w:rPr>
                  <w:t xml:space="preserve"> with </w:t>
                </w:r>
                <w:r w:rsidR="00FF6C94" w:rsidRPr="00FF6C94">
                  <w:rPr>
                    <w:lang w:val="en-AU"/>
                  </w:rPr>
                  <w:t>National ef</w:t>
                </w:r>
                <w:r w:rsidR="00D319E7">
                  <w:rPr>
                    <w:lang w:val="en-AU"/>
                  </w:rPr>
                  <w:t xml:space="preserve">forts to conserve sea turtles; </w:t>
                </w:r>
                <w:r w:rsidR="00FF6C94" w:rsidRPr="00FF6C94">
                  <w:rPr>
                    <w:lang w:val="en-AU"/>
                  </w:rPr>
                  <w:t>Communit</w:t>
                </w:r>
                <w:r w:rsidR="00FF6C94">
                  <w:rPr>
                    <w:lang w:val="en-AU"/>
                  </w:rPr>
                  <w:t xml:space="preserve">y based sea turtle management; Ongoing sea turtle </w:t>
                </w:r>
                <w:r w:rsidR="00047456">
                  <w:rPr>
                    <w:lang w:val="en-AU"/>
                  </w:rPr>
                  <w:t>Research; and to socialise the</w:t>
                </w:r>
                <w:r w:rsidR="00FF6C94">
                  <w:rPr>
                    <w:lang w:val="en-AU"/>
                  </w:rPr>
                  <w:t xml:space="preserve"> </w:t>
                </w:r>
                <w:r w:rsidR="00FF6C94" w:rsidRPr="00FF6C94">
                  <w:rPr>
                    <w:lang w:val="en-AU"/>
                  </w:rPr>
                  <w:t xml:space="preserve">Sea turtle nesting and </w:t>
                </w:r>
                <w:r w:rsidR="00FF6C94">
                  <w:rPr>
                    <w:lang w:val="en-AU"/>
                  </w:rPr>
                  <w:t xml:space="preserve">snapshot and </w:t>
                </w:r>
                <w:r w:rsidR="00047456">
                  <w:rPr>
                    <w:lang w:val="en-AU"/>
                  </w:rPr>
                  <w:t>use survey forms</w:t>
                </w:r>
                <w:r w:rsidR="00FF6C94" w:rsidRPr="00FF6C94">
                  <w:rPr>
                    <w:lang w:val="en-AU"/>
                  </w:rPr>
                  <w:t>.</w:t>
                </w:r>
                <w:r w:rsidRPr="00BE6D3F">
                  <w:rPr>
                    <w:lang w:val="en-AU"/>
                  </w:rPr>
                  <w:t xml:space="preserve"> </w:t>
                </w:r>
              </w:p>
              <w:p w14:paraId="3BB9DC56" w14:textId="77777777" w:rsidR="00D319E7" w:rsidRDefault="00D319E7" w:rsidP="00047456">
                <w:pPr>
                  <w:rPr>
                    <w:lang w:val="en-AU"/>
                  </w:rPr>
                </w:pPr>
              </w:p>
              <w:p w14:paraId="64469560" w14:textId="77777777" w:rsidR="00D319E7" w:rsidRDefault="00D319E7" w:rsidP="00047456">
                <w:pPr>
                  <w:rPr>
                    <w:lang w:val="en-AU"/>
                  </w:rPr>
                </w:pPr>
                <w:r>
                  <w:rPr>
                    <w:lang w:val="en-AU"/>
                  </w:rPr>
                  <w:t>T</w:t>
                </w:r>
                <w:r w:rsidRPr="00D319E7">
                  <w:rPr>
                    <w:lang w:val="en-AU"/>
                  </w:rPr>
                  <w:t xml:space="preserve">he media release from the training workshop in Suva can be found at: </w:t>
                </w:r>
                <w:hyperlink r:id="rId9" w:history="1">
                  <w:r w:rsidRPr="00925901">
                    <w:rPr>
                      <w:rStyle w:val="Hyperlink"/>
                      <w:lang w:val="en-AU"/>
                    </w:rPr>
                    <w:t>https://www.wwfpacific.org/?uNewsID=36639</w:t>
                  </w:r>
                </w:hyperlink>
                <w:r>
                  <w:rPr>
                    <w:lang w:val="en-AU"/>
                  </w:rPr>
                  <w:t xml:space="preserve"> </w:t>
                </w:r>
              </w:p>
              <w:p w14:paraId="02DD5E51" w14:textId="77777777" w:rsidR="00533B28" w:rsidRPr="00BE6D3F" w:rsidRDefault="00533B28" w:rsidP="00533B28">
                <w:pPr>
                  <w:pStyle w:val="NoSpacing"/>
                  <w:rPr>
                    <w:lang w:val="en-AU"/>
                  </w:rPr>
                </w:pPr>
              </w:p>
              <w:p w14:paraId="0178061F" w14:textId="77777777" w:rsidR="00E50DE6" w:rsidRDefault="00E50DE6" w:rsidP="00047456">
                <w:pPr>
                  <w:pStyle w:val="NoSpacing"/>
                  <w:rPr>
                    <w:lang w:val="en-AU"/>
                  </w:rPr>
                </w:pPr>
                <w:r w:rsidRPr="00E50DE6">
                  <w:rPr>
                    <w:lang w:val="en-AU"/>
                  </w:rPr>
                  <w:lastRenderedPageBreak/>
                  <w:t>The volunteer monitors will carry out the community snapshot survey, turtle nesting surveys and provide support with the community monitoring trai</w:t>
                </w:r>
                <w:r>
                  <w:rPr>
                    <w:lang w:val="en-AU"/>
                  </w:rPr>
                  <w:t>ning workshops</w:t>
                </w:r>
                <w:r w:rsidRPr="00E50DE6">
                  <w:rPr>
                    <w:lang w:val="en-AU"/>
                  </w:rPr>
                  <w:t>.</w:t>
                </w:r>
              </w:p>
              <w:p w14:paraId="748F8BAF" w14:textId="77777777" w:rsidR="00E80195" w:rsidRDefault="00E80195" w:rsidP="00E80195">
                <w:pPr>
                  <w:pStyle w:val="NoSpacing"/>
                  <w:rPr>
                    <w:lang w:val="en-AU"/>
                  </w:rPr>
                </w:pPr>
              </w:p>
              <w:p w14:paraId="41EEA0CB" w14:textId="77777777" w:rsidR="00E80195" w:rsidRDefault="00E80195" w:rsidP="00E80195">
                <w:pPr>
                  <w:pStyle w:val="NoSpacing"/>
                  <w:rPr>
                    <w:lang w:val="en-AU"/>
                  </w:rPr>
                </w:pPr>
                <w:r>
                  <w:rPr>
                    <w:lang w:val="en-AU"/>
                  </w:rPr>
                  <w:t>The</w:t>
                </w:r>
                <w:r w:rsidRPr="00E80195">
                  <w:rPr>
                    <w:lang w:val="en-AU"/>
                  </w:rPr>
                  <w:t xml:space="preserve"> community training workshops </w:t>
                </w:r>
                <w:r>
                  <w:rPr>
                    <w:lang w:val="en-AU"/>
                  </w:rPr>
                  <w:t xml:space="preserve">will now take place </w:t>
                </w:r>
                <w:r w:rsidR="00D319E7">
                  <w:rPr>
                    <w:lang w:val="en-AU"/>
                  </w:rPr>
                  <w:t xml:space="preserve">by </w:t>
                </w:r>
                <w:r>
                  <w:rPr>
                    <w:lang w:val="en-AU"/>
                  </w:rPr>
                  <w:t>mid-March.</w:t>
                </w:r>
              </w:p>
              <w:p w14:paraId="7A9B6BE0" w14:textId="77777777" w:rsidR="00CB3AF3" w:rsidRPr="00BE6D3F" w:rsidRDefault="00CB3AF3" w:rsidP="00E80195">
                <w:pPr>
                  <w:pStyle w:val="NoSpacing"/>
                  <w:rPr>
                    <w:lang w:val="en-AU"/>
                  </w:rPr>
                </w:pPr>
              </w:p>
            </w:tc>
            <w:tc>
              <w:tcPr>
                <w:tcW w:w="2268" w:type="dxa"/>
              </w:tcPr>
              <w:p w14:paraId="3786724D" w14:textId="77777777" w:rsidR="00DF77A3" w:rsidRPr="009938F5" w:rsidRDefault="005A6D4A" w:rsidP="005A6D4A">
                <w:pPr>
                  <w:tabs>
                    <w:tab w:val="left" w:pos="2480"/>
                  </w:tabs>
                  <w:ind w:right="32"/>
                  <w:rPr>
                    <w:bCs/>
                    <w:iCs/>
                    <w:sz w:val="20"/>
                    <w:szCs w:val="20"/>
                  </w:rPr>
                </w:pPr>
                <w:r w:rsidRPr="005A6D4A">
                  <w:rPr>
                    <w:bCs/>
                    <w:iCs/>
                    <w:sz w:val="20"/>
                    <w:szCs w:val="20"/>
                  </w:rPr>
                  <w:lastRenderedPageBreak/>
                  <w:t>10 x workshop reports with signed attendance sheets and photographic evidence submitted to Government Ministries, SPREP and partners</w:t>
                </w:r>
              </w:p>
            </w:tc>
            <w:tc>
              <w:tcPr>
                <w:tcW w:w="1701" w:type="dxa"/>
              </w:tcPr>
              <w:p w14:paraId="3BDBCC9D" w14:textId="77777777" w:rsidR="00DF77A3" w:rsidRPr="00C0640B" w:rsidRDefault="005A6D4A" w:rsidP="009938F5">
                <w:pPr>
                  <w:tabs>
                    <w:tab w:val="left" w:pos="2480"/>
                  </w:tabs>
                  <w:ind w:right="32"/>
                  <w:rPr>
                    <w:bCs/>
                    <w:iCs/>
                    <w:sz w:val="20"/>
                    <w:szCs w:val="20"/>
                  </w:rPr>
                </w:pPr>
                <w:r w:rsidRPr="00C0640B">
                  <w:rPr>
                    <w:bCs/>
                    <w:iCs/>
                    <w:sz w:val="20"/>
                    <w:szCs w:val="20"/>
                  </w:rPr>
                  <w:t>31/12/20</w:t>
                </w:r>
              </w:p>
            </w:tc>
          </w:tr>
          <w:tr w:rsidR="00DF77A3" w:rsidRPr="009938F5" w14:paraId="25214812" w14:textId="77777777" w:rsidTr="005A6D4A">
            <w:tc>
              <w:tcPr>
                <w:tcW w:w="3091" w:type="dxa"/>
              </w:tcPr>
              <w:p w14:paraId="562516EF" w14:textId="77777777" w:rsidR="005A6D4A" w:rsidRDefault="005A6D4A" w:rsidP="005A6D4A">
                <w:pPr>
                  <w:tabs>
                    <w:tab w:val="left" w:pos="2019"/>
                    <w:tab w:val="left" w:pos="2337"/>
                    <w:tab w:val="left" w:pos="2441"/>
                  </w:tabs>
                  <w:rPr>
                    <w:sz w:val="20"/>
                    <w:szCs w:val="20"/>
                    <w:lang w:val="en-AU"/>
                  </w:rPr>
                </w:pPr>
                <w:r w:rsidRPr="005A6D4A">
                  <w:rPr>
                    <w:sz w:val="20"/>
                    <w:szCs w:val="20"/>
                    <w:lang w:val="en-AU"/>
                  </w:rPr>
                  <w:t>Oversee and support community monitors during data collection phase</w:t>
                </w:r>
              </w:p>
              <w:p w14:paraId="67EDBD7E" w14:textId="77777777" w:rsidR="00DF77A3" w:rsidRPr="009938F5" w:rsidRDefault="00DF77A3" w:rsidP="00DF77A3">
                <w:pPr>
                  <w:tabs>
                    <w:tab w:val="left" w:pos="2019"/>
                    <w:tab w:val="left" w:pos="2337"/>
                    <w:tab w:val="left" w:pos="2441"/>
                  </w:tabs>
                  <w:rPr>
                    <w:sz w:val="20"/>
                    <w:szCs w:val="20"/>
                    <w:lang w:val="en-AU"/>
                  </w:rPr>
                </w:pPr>
              </w:p>
            </w:tc>
            <w:tc>
              <w:tcPr>
                <w:tcW w:w="3543" w:type="dxa"/>
              </w:tcPr>
              <w:p w14:paraId="268B6F7B" w14:textId="77777777" w:rsidR="00DF77A3" w:rsidRPr="00533B28" w:rsidRDefault="00D319E7" w:rsidP="00D319E7">
                <w:pPr>
                  <w:tabs>
                    <w:tab w:val="left" w:pos="321"/>
                  </w:tabs>
                  <w:ind w:left="324" w:right="28" w:hanging="324"/>
                  <w:rPr>
                    <w:lang w:val="en-AU"/>
                  </w:rPr>
                </w:pPr>
                <w:r>
                  <w:rPr>
                    <w:lang w:val="en-AU"/>
                  </w:rPr>
                  <w:t xml:space="preserve">This will take place after </w:t>
                </w:r>
                <w:r w:rsidR="00E169F2">
                  <w:rPr>
                    <w:lang w:val="en-AU"/>
                  </w:rPr>
                  <w:t>the deployment</w:t>
                </w:r>
                <w:r>
                  <w:rPr>
                    <w:lang w:val="en-AU"/>
                  </w:rPr>
                  <w:t xml:space="preserve"> of the volunteer </w:t>
                </w:r>
                <w:r w:rsidRPr="00D319E7">
                  <w:rPr>
                    <w:lang w:val="en-AU"/>
                  </w:rPr>
                  <w:t>sea turtle conservation monitors</w:t>
                </w:r>
                <w:r>
                  <w:rPr>
                    <w:lang w:val="en-AU"/>
                  </w:rPr>
                  <w:t xml:space="preserve"> and </w:t>
                </w:r>
                <w:r w:rsidRPr="00D319E7">
                  <w:rPr>
                    <w:lang w:val="en-AU"/>
                  </w:rPr>
                  <w:t xml:space="preserve">community training workshops </w:t>
                </w:r>
                <w:r>
                  <w:rPr>
                    <w:lang w:val="en-AU"/>
                  </w:rPr>
                  <w:t>in</w:t>
                </w:r>
                <w:r w:rsidRPr="00D319E7">
                  <w:rPr>
                    <w:lang w:val="en-AU"/>
                  </w:rPr>
                  <w:t xml:space="preserve"> mid-March.</w:t>
                </w:r>
              </w:p>
            </w:tc>
            <w:tc>
              <w:tcPr>
                <w:tcW w:w="2268" w:type="dxa"/>
              </w:tcPr>
              <w:p w14:paraId="4E4079F4" w14:textId="77777777" w:rsidR="00DF77A3" w:rsidRPr="009938F5" w:rsidRDefault="00DF77A3" w:rsidP="009938F5">
                <w:pPr>
                  <w:tabs>
                    <w:tab w:val="left" w:pos="2480"/>
                  </w:tabs>
                  <w:ind w:right="32"/>
                  <w:rPr>
                    <w:bCs/>
                    <w:iCs/>
                    <w:sz w:val="20"/>
                    <w:szCs w:val="20"/>
                  </w:rPr>
                </w:pPr>
              </w:p>
            </w:tc>
            <w:tc>
              <w:tcPr>
                <w:tcW w:w="1701" w:type="dxa"/>
              </w:tcPr>
              <w:p w14:paraId="1A936F4B" w14:textId="77777777" w:rsidR="00DF77A3" w:rsidRPr="009938F5" w:rsidRDefault="005A6D4A" w:rsidP="009938F5">
                <w:pPr>
                  <w:tabs>
                    <w:tab w:val="left" w:pos="2480"/>
                  </w:tabs>
                  <w:ind w:right="32"/>
                  <w:rPr>
                    <w:bCs/>
                    <w:iCs/>
                    <w:sz w:val="20"/>
                    <w:szCs w:val="20"/>
                  </w:rPr>
                </w:pPr>
                <w:r w:rsidRPr="005A6D4A">
                  <w:rPr>
                    <w:bCs/>
                    <w:iCs/>
                    <w:sz w:val="20"/>
                    <w:szCs w:val="20"/>
                  </w:rPr>
                  <w:t>31/05/21</w:t>
                </w:r>
              </w:p>
            </w:tc>
          </w:tr>
          <w:tr w:rsidR="005A6D4A" w:rsidRPr="009938F5" w14:paraId="12CCABDA" w14:textId="77777777" w:rsidTr="005A6D4A">
            <w:tc>
              <w:tcPr>
                <w:tcW w:w="3091" w:type="dxa"/>
              </w:tcPr>
              <w:p w14:paraId="08D69A62" w14:textId="77777777" w:rsidR="005A6D4A" w:rsidRPr="00DF77A3" w:rsidRDefault="005A6D4A" w:rsidP="00B656FD">
                <w:pPr>
                  <w:tabs>
                    <w:tab w:val="left" w:pos="2019"/>
                    <w:tab w:val="left" w:pos="2337"/>
                    <w:tab w:val="left" w:pos="2441"/>
                  </w:tabs>
                  <w:rPr>
                    <w:sz w:val="20"/>
                    <w:szCs w:val="20"/>
                    <w:lang w:val="en-AU"/>
                  </w:rPr>
                </w:pPr>
                <w:r w:rsidRPr="005A6D4A">
                  <w:rPr>
                    <w:sz w:val="20"/>
                    <w:szCs w:val="20"/>
                    <w:lang w:val="en-AU"/>
                  </w:rPr>
                  <w:t>Undertake the surveys (community snapshot and turtle interaction) and deliver community consultation workshops to review and share findings</w:t>
                </w:r>
              </w:p>
            </w:tc>
            <w:tc>
              <w:tcPr>
                <w:tcW w:w="3543" w:type="dxa"/>
              </w:tcPr>
              <w:p w14:paraId="2BED4BCA" w14:textId="77777777" w:rsidR="005A6D4A" w:rsidRPr="00C0039E" w:rsidRDefault="00D319E7" w:rsidP="00D319E7">
                <w:pPr>
                  <w:tabs>
                    <w:tab w:val="left" w:pos="321"/>
                  </w:tabs>
                  <w:ind w:left="324" w:right="28" w:hanging="324"/>
                  <w:rPr>
                    <w:lang w:val="en-AU"/>
                  </w:rPr>
                </w:pPr>
                <w:r w:rsidRPr="00C0039E">
                  <w:rPr>
                    <w:lang w:val="en-AU"/>
                  </w:rPr>
                  <w:t xml:space="preserve">This will take place after </w:t>
                </w:r>
                <w:r w:rsidR="00E169F2" w:rsidRPr="00C0039E">
                  <w:rPr>
                    <w:lang w:val="en-AU"/>
                  </w:rPr>
                  <w:t>the deployment</w:t>
                </w:r>
                <w:r w:rsidRPr="00C0039E">
                  <w:rPr>
                    <w:lang w:val="en-AU"/>
                  </w:rPr>
                  <w:t xml:space="preserve"> of the volunteer sea turtle conservation monitors and community training workshops in mid-March.</w:t>
                </w:r>
              </w:p>
            </w:tc>
            <w:tc>
              <w:tcPr>
                <w:tcW w:w="2268" w:type="dxa"/>
              </w:tcPr>
              <w:p w14:paraId="498141F9" w14:textId="77777777" w:rsidR="005A6D4A" w:rsidRPr="005A6D4A" w:rsidRDefault="005A6D4A" w:rsidP="00B656FD">
                <w:pPr>
                  <w:tabs>
                    <w:tab w:val="left" w:pos="2480"/>
                  </w:tabs>
                  <w:ind w:right="32"/>
                  <w:rPr>
                    <w:bCs/>
                    <w:iCs/>
                    <w:sz w:val="20"/>
                    <w:szCs w:val="20"/>
                  </w:rPr>
                </w:pPr>
                <w:r w:rsidRPr="005A6D4A">
                  <w:rPr>
                    <w:bCs/>
                    <w:iCs/>
                    <w:sz w:val="20"/>
                    <w:szCs w:val="20"/>
                  </w:rPr>
                  <w:t>Completed survey forms collated</w:t>
                </w:r>
              </w:p>
            </w:tc>
            <w:tc>
              <w:tcPr>
                <w:tcW w:w="1701" w:type="dxa"/>
              </w:tcPr>
              <w:p w14:paraId="7ECCD322" w14:textId="77777777" w:rsidR="005A6D4A" w:rsidRPr="005A6D4A" w:rsidRDefault="005A6D4A" w:rsidP="00B656FD">
                <w:pPr>
                  <w:tabs>
                    <w:tab w:val="left" w:pos="2480"/>
                  </w:tabs>
                  <w:ind w:right="32"/>
                  <w:rPr>
                    <w:bCs/>
                    <w:iCs/>
                    <w:sz w:val="20"/>
                    <w:szCs w:val="20"/>
                  </w:rPr>
                </w:pPr>
                <w:r w:rsidRPr="005A6D4A">
                  <w:rPr>
                    <w:bCs/>
                    <w:iCs/>
                    <w:sz w:val="20"/>
                    <w:szCs w:val="20"/>
                  </w:rPr>
                  <w:t>31/05/21</w:t>
                </w:r>
              </w:p>
            </w:tc>
          </w:tr>
          <w:tr w:rsidR="005A6D4A" w:rsidRPr="009938F5" w14:paraId="010AD713" w14:textId="77777777" w:rsidTr="005A6D4A">
            <w:tc>
              <w:tcPr>
                <w:tcW w:w="3091" w:type="dxa"/>
              </w:tcPr>
              <w:p w14:paraId="50E97E45" w14:textId="77777777" w:rsidR="005A6D4A" w:rsidRPr="00DF77A3" w:rsidRDefault="005A6D4A" w:rsidP="00B656FD">
                <w:pPr>
                  <w:tabs>
                    <w:tab w:val="left" w:pos="2019"/>
                    <w:tab w:val="left" w:pos="2337"/>
                    <w:tab w:val="left" w:pos="2441"/>
                  </w:tabs>
                  <w:rPr>
                    <w:sz w:val="20"/>
                    <w:szCs w:val="20"/>
                    <w:lang w:val="en-AU"/>
                  </w:rPr>
                </w:pPr>
                <w:r w:rsidRPr="00DF77A3">
                  <w:rPr>
                    <w:sz w:val="20"/>
                    <w:szCs w:val="20"/>
                    <w:lang w:val="en-AU"/>
                  </w:rPr>
                  <w:t>Develop communications plan</w:t>
                </w:r>
              </w:p>
            </w:tc>
            <w:tc>
              <w:tcPr>
                <w:tcW w:w="3543" w:type="dxa"/>
              </w:tcPr>
              <w:p w14:paraId="289E0020" w14:textId="77777777" w:rsidR="005A6D4A" w:rsidRPr="00C0039E" w:rsidRDefault="00047456" w:rsidP="00B656FD">
                <w:pPr>
                  <w:tabs>
                    <w:tab w:val="left" w:pos="321"/>
                  </w:tabs>
                  <w:ind w:left="324" w:right="28" w:hanging="324"/>
                  <w:rPr>
                    <w:lang w:val="en-AU"/>
                  </w:rPr>
                </w:pPr>
                <w:r w:rsidRPr="00C0039E">
                  <w:rPr>
                    <w:lang w:val="en-AU"/>
                  </w:rPr>
                  <w:t xml:space="preserve">A draft communications plan has been submitted </w:t>
                </w:r>
                <w:r w:rsidR="00D319E7" w:rsidRPr="00C0039E">
                  <w:rPr>
                    <w:lang w:val="en-AU"/>
                  </w:rPr>
                  <w:t>for approval and</w:t>
                </w:r>
                <w:r w:rsidR="00C0039E" w:rsidRPr="00C0039E">
                  <w:rPr>
                    <w:lang w:val="en-AU"/>
                  </w:rPr>
                  <w:t xml:space="preserve"> is attached as appendix 3 </w:t>
                </w:r>
                <w:r w:rsidRPr="00C0039E">
                  <w:rPr>
                    <w:lang w:val="en-AU"/>
                  </w:rPr>
                  <w:t xml:space="preserve"> </w:t>
                </w:r>
              </w:p>
            </w:tc>
            <w:tc>
              <w:tcPr>
                <w:tcW w:w="2268" w:type="dxa"/>
              </w:tcPr>
              <w:p w14:paraId="5077840C" w14:textId="77777777" w:rsidR="005A6D4A" w:rsidRPr="009938F5" w:rsidRDefault="005A6D4A" w:rsidP="00B656FD">
                <w:pPr>
                  <w:tabs>
                    <w:tab w:val="left" w:pos="2480"/>
                  </w:tabs>
                  <w:ind w:right="32"/>
                  <w:rPr>
                    <w:bCs/>
                    <w:iCs/>
                    <w:sz w:val="20"/>
                    <w:szCs w:val="20"/>
                  </w:rPr>
                </w:pPr>
                <w:r w:rsidRPr="005A6D4A">
                  <w:rPr>
                    <w:bCs/>
                    <w:iCs/>
                    <w:sz w:val="20"/>
                    <w:szCs w:val="20"/>
                  </w:rPr>
                  <w:t>Communications plan agreed with Government Ministries, SPREP and partners.</w:t>
                </w:r>
              </w:p>
            </w:tc>
            <w:tc>
              <w:tcPr>
                <w:tcW w:w="1701" w:type="dxa"/>
              </w:tcPr>
              <w:p w14:paraId="14119196" w14:textId="77777777" w:rsidR="005A6D4A" w:rsidRPr="009938F5" w:rsidRDefault="005A6D4A" w:rsidP="00B656FD">
                <w:pPr>
                  <w:tabs>
                    <w:tab w:val="left" w:pos="2480"/>
                  </w:tabs>
                  <w:ind w:right="32"/>
                  <w:rPr>
                    <w:bCs/>
                    <w:iCs/>
                    <w:sz w:val="20"/>
                    <w:szCs w:val="20"/>
                  </w:rPr>
                </w:pPr>
                <w:r w:rsidRPr="00C0039E">
                  <w:rPr>
                    <w:bCs/>
                    <w:iCs/>
                    <w:sz w:val="20"/>
                    <w:szCs w:val="20"/>
                  </w:rPr>
                  <w:t>31/12/20</w:t>
                </w:r>
              </w:p>
            </w:tc>
          </w:tr>
          <w:tr w:rsidR="005A6D4A" w:rsidRPr="009938F5" w14:paraId="043B239F" w14:textId="77777777" w:rsidTr="005A6D4A">
            <w:tc>
              <w:tcPr>
                <w:tcW w:w="3091" w:type="dxa"/>
              </w:tcPr>
              <w:p w14:paraId="17E9B47E" w14:textId="77777777" w:rsidR="005A6D4A" w:rsidRPr="00DF77A3" w:rsidRDefault="005A6D4A" w:rsidP="00DF77A3">
                <w:pPr>
                  <w:tabs>
                    <w:tab w:val="left" w:pos="2019"/>
                    <w:tab w:val="left" w:pos="2337"/>
                    <w:tab w:val="left" w:pos="2441"/>
                  </w:tabs>
                  <w:rPr>
                    <w:sz w:val="20"/>
                    <w:szCs w:val="20"/>
                    <w:lang w:val="en-AU"/>
                  </w:rPr>
                </w:pPr>
                <w:r w:rsidRPr="005A6D4A">
                  <w:rPr>
                    <w:sz w:val="20"/>
                    <w:szCs w:val="20"/>
                    <w:lang w:val="en-AU"/>
                  </w:rPr>
                  <w:t>Develop communications products (e.g. Press and social media releases, interviews, reports) in line with PEUMP Programme Communications and Visibility Strategy</w:t>
                </w:r>
              </w:p>
            </w:tc>
            <w:tc>
              <w:tcPr>
                <w:tcW w:w="3543" w:type="dxa"/>
              </w:tcPr>
              <w:p w14:paraId="7BBE0F47" w14:textId="77777777" w:rsidR="005A6D4A" w:rsidRPr="00C0039E" w:rsidRDefault="00D319E7" w:rsidP="00C0039E">
                <w:pPr>
                  <w:tabs>
                    <w:tab w:val="left" w:pos="321"/>
                  </w:tabs>
                  <w:ind w:left="324" w:right="28" w:hanging="324"/>
                  <w:rPr>
                    <w:lang w:val="en-AU"/>
                  </w:rPr>
                </w:pPr>
                <w:r w:rsidRPr="00C0039E">
                  <w:rPr>
                    <w:lang w:val="en-AU"/>
                  </w:rPr>
                  <w:t xml:space="preserve">A draft communications plan </w:t>
                </w:r>
                <w:r w:rsidR="00C0039E" w:rsidRPr="00C0039E">
                  <w:rPr>
                    <w:lang w:val="en-AU"/>
                  </w:rPr>
                  <w:t>has been submitted for approval which outlines communications products</w:t>
                </w:r>
                <w:r w:rsidR="00C0039E">
                  <w:rPr>
                    <w:lang w:val="en-AU"/>
                  </w:rPr>
                  <w:t xml:space="preserve"> that will be delivered beginning with the </w:t>
                </w:r>
                <w:r w:rsidR="00C0039E" w:rsidRPr="00C0039E">
                  <w:rPr>
                    <w:lang w:val="en-AU"/>
                  </w:rPr>
                  <w:t>deployment of the volunteer sea turtle conservation monitors and community training workshops in mid-March.</w:t>
                </w:r>
              </w:p>
            </w:tc>
            <w:tc>
              <w:tcPr>
                <w:tcW w:w="2268" w:type="dxa"/>
              </w:tcPr>
              <w:p w14:paraId="455D0367" w14:textId="77777777" w:rsidR="005A6D4A" w:rsidRPr="009938F5" w:rsidRDefault="005A6D4A" w:rsidP="009938F5">
                <w:pPr>
                  <w:tabs>
                    <w:tab w:val="left" w:pos="2480"/>
                  </w:tabs>
                  <w:ind w:right="32"/>
                  <w:rPr>
                    <w:bCs/>
                    <w:iCs/>
                    <w:sz w:val="20"/>
                    <w:szCs w:val="20"/>
                  </w:rPr>
                </w:pPr>
                <w:r w:rsidRPr="005A6D4A">
                  <w:rPr>
                    <w:bCs/>
                    <w:iCs/>
                    <w:sz w:val="20"/>
                    <w:szCs w:val="20"/>
                  </w:rPr>
                  <w:t>Communication products signed off by SPREP and EU.</w:t>
                </w:r>
              </w:p>
            </w:tc>
            <w:tc>
              <w:tcPr>
                <w:tcW w:w="1701" w:type="dxa"/>
              </w:tcPr>
              <w:p w14:paraId="1C58582B" w14:textId="257A7B8A" w:rsidR="005A6D4A" w:rsidRPr="009938F5" w:rsidRDefault="005A6D4A" w:rsidP="009938F5">
                <w:pPr>
                  <w:tabs>
                    <w:tab w:val="left" w:pos="2480"/>
                  </w:tabs>
                  <w:ind w:right="32"/>
                  <w:rPr>
                    <w:bCs/>
                    <w:iCs/>
                    <w:sz w:val="20"/>
                    <w:szCs w:val="20"/>
                  </w:rPr>
                </w:pPr>
                <w:r>
                  <w:rPr>
                    <w:bCs/>
                    <w:iCs/>
                    <w:sz w:val="20"/>
                    <w:szCs w:val="20"/>
                  </w:rPr>
                  <w:t>31/1/2</w:t>
                </w:r>
                <w:r w:rsidR="002D7725">
                  <w:rPr>
                    <w:bCs/>
                    <w:iCs/>
                    <w:sz w:val="20"/>
                    <w:szCs w:val="20"/>
                  </w:rPr>
                  <w:t>1</w:t>
                </w:r>
              </w:p>
            </w:tc>
          </w:tr>
        </w:tbl>
        <w:p w14:paraId="6BD22E80" w14:textId="77777777" w:rsidR="00166C77" w:rsidRDefault="00A64D2D" w:rsidP="00CB3AF3">
          <w:pPr>
            <w:rPr>
              <w:rFonts w:ascii="Calibri" w:eastAsia="Calibri" w:hAnsi="Calibri" w:cs="Calibri"/>
              <w:b/>
              <w:color w:val="1F497D"/>
            </w:rPr>
          </w:pPr>
        </w:p>
      </w:sdtContent>
    </w:sdt>
    <w:sdt>
      <w:sdtPr>
        <w:tag w:val="goog_rdk_26"/>
        <w:id w:val="-2023624268"/>
        <w:showingPlcHdr/>
      </w:sdtPr>
      <w:sdtEndPr/>
      <w:sdtContent>
        <w:p w14:paraId="794ED6FD" w14:textId="77777777" w:rsidR="00166C77" w:rsidRDefault="006B786A" w:rsidP="00CB3AF3">
          <w:pPr>
            <w:ind w:left="720"/>
            <w:rPr>
              <w:rFonts w:ascii="Calibri" w:eastAsia="Calibri" w:hAnsi="Calibri" w:cs="Calibri"/>
              <w:b/>
              <w:color w:val="1F497D"/>
            </w:rPr>
          </w:pPr>
          <w:r>
            <w:t xml:space="preserve">     </w:t>
          </w:r>
        </w:p>
      </w:sdtContent>
    </w:sdt>
    <w:sdt>
      <w:sdtPr>
        <w:tag w:val="goog_rdk_30"/>
        <w:id w:val="89984864"/>
      </w:sdtPr>
      <w:sdtEndPr/>
      <w:sdtContent>
        <w:p w14:paraId="609A96BA" w14:textId="77777777" w:rsidR="00166C77" w:rsidRDefault="006E32D8" w:rsidP="006B786A">
          <w:pPr>
            <w:rPr>
              <w:rFonts w:ascii="Calibri" w:eastAsia="Calibri" w:hAnsi="Calibri" w:cs="Calibri"/>
              <w:b/>
              <w:color w:val="1F497D"/>
            </w:rPr>
          </w:pPr>
          <w:r>
            <w:rPr>
              <w:rFonts w:ascii="Calibri" w:eastAsia="Calibri" w:hAnsi="Calibri" w:cs="Calibri"/>
              <w:b/>
              <w:color w:val="1F497D"/>
            </w:rPr>
            <w:t xml:space="preserve"> </w:t>
          </w:r>
        </w:p>
      </w:sdtContent>
    </w:sdt>
    <w:sdt>
      <w:sdtPr>
        <w:tag w:val="goog_rdk_31"/>
        <w:id w:val="396087965"/>
      </w:sdtPr>
      <w:sdtEndPr/>
      <w:sdtContent>
        <w:p w14:paraId="2595504A" w14:textId="77777777" w:rsidR="006B786A" w:rsidRDefault="006E32D8" w:rsidP="006B786A">
          <w:pPr>
            <w:jc w:val="both"/>
            <w:rPr>
              <w:rFonts w:ascii="Calibri" w:eastAsia="Calibri" w:hAnsi="Calibri" w:cs="Calibri"/>
              <w:b/>
              <w:color w:val="000000"/>
            </w:rPr>
          </w:pPr>
          <w:r>
            <w:rPr>
              <w:rFonts w:ascii="Calibri" w:eastAsia="Calibri" w:hAnsi="Calibri" w:cs="Calibri"/>
              <w:b/>
            </w:rPr>
            <w:t>Effective Implementation of Workplans and Budgets</w:t>
          </w:r>
          <w:r>
            <w:rPr>
              <w:rFonts w:ascii="Calibri" w:eastAsia="Calibri" w:hAnsi="Calibri" w:cs="Calibri"/>
              <w:b/>
              <w:color w:val="000000"/>
            </w:rPr>
            <w:t xml:space="preserve"> </w:t>
          </w:r>
        </w:p>
        <w:p w14:paraId="6C35DDE1" w14:textId="77777777" w:rsidR="00166C77" w:rsidRDefault="00A64D2D" w:rsidP="006B786A">
          <w:pPr>
            <w:jc w:val="both"/>
            <w:rPr>
              <w:rFonts w:ascii="Calibri" w:eastAsia="Calibri" w:hAnsi="Calibri" w:cs="Calibri"/>
              <w:color w:val="1F497D"/>
            </w:rPr>
          </w:pPr>
        </w:p>
      </w:sdtContent>
    </w:sdt>
    <w:sdt>
      <w:sdtPr>
        <w:tag w:val="goog_rdk_32"/>
        <w:id w:val="1273747870"/>
      </w:sdtPr>
      <w:sdtEndPr/>
      <w:sdtContent>
        <w:p w14:paraId="698DE703" w14:textId="77777777" w:rsidR="00166C77" w:rsidRPr="006B786A" w:rsidRDefault="00CB3AF3" w:rsidP="00CB3AF3">
          <w:pPr>
            <w:rPr>
              <w:rFonts w:ascii="Calibri" w:eastAsia="Calibri" w:hAnsi="Calibri" w:cs="Calibri"/>
            </w:rPr>
          </w:pPr>
          <w:r w:rsidRPr="006B786A">
            <w:rPr>
              <w:rFonts w:ascii="Calibri" w:eastAsia="Calibri" w:hAnsi="Calibri" w:cs="Calibri"/>
            </w:rPr>
            <w:t xml:space="preserve">Although there has been progress in delivering </w:t>
          </w:r>
          <w:r w:rsidR="006B786A" w:rsidRPr="006B786A">
            <w:rPr>
              <w:rFonts w:ascii="Calibri" w:eastAsia="Calibri" w:hAnsi="Calibri" w:cs="Calibri"/>
            </w:rPr>
            <w:t>certain project activities as noted above, the impact</w:t>
          </w:r>
          <w:r w:rsidRPr="006B786A">
            <w:rPr>
              <w:rFonts w:ascii="Calibri" w:eastAsia="Calibri" w:hAnsi="Calibri" w:cs="Calibri"/>
            </w:rPr>
            <w:t xml:space="preserve"> of severe tropical cyclone Yasa mid-December 2020 and TC Ana </w:t>
          </w:r>
          <w:r w:rsidR="006B786A" w:rsidRPr="006B786A">
            <w:rPr>
              <w:rFonts w:ascii="Calibri" w:eastAsia="Calibri" w:hAnsi="Calibri" w:cs="Calibri"/>
            </w:rPr>
            <w:t>in</w:t>
          </w:r>
          <w:r w:rsidRPr="006B786A">
            <w:rPr>
              <w:rFonts w:ascii="Calibri" w:eastAsia="Calibri" w:hAnsi="Calibri" w:cs="Calibri"/>
            </w:rPr>
            <w:t xml:space="preserve"> February 2021 has delayed start-up and overall </w:t>
          </w:r>
          <w:r w:rsidR="006B786A" w:rsidRPr="006B786A">
            <w:rPr>
              <w:rFonts w:ascii="Calibri" w:eastAsia="Calibri" w:hAnsi="Calibri" w:cs="Calibri"/>
            </w:rPr>
            <w:t>project activity implementation and this is ref</w:t>
          </w:r>
          <w:r w:rsidR="00496C0C">
            <w:rPr>
              <w:rFonts w:ascii="Calibri" w:eastAsia="Calibri" w:hAnsi="Calibri" w:cs="Calibri"/>
            </w:rPr>
            <w:t>lected in the slow burn rate as reflected in the</w:t>
          </w:r>
          <w:r w:rsidR="006B786A" w:rsidRPr="006B786A">
            <w:rPr>
              <w:rFonts w:ascii="Calibri" w:eastAsia="Calibri" w:hAnsi="Calibri" w:cs="Calibri"/>
            </w:rPr>
            <w:t xml:space="preserve"> financial report</w:t>
          </w:r>
          <w:r w:rsidR="00496C0C">
            <w:rPr>
              <w:rFonts w:ascii="Calibri" w:eastAsia="Calibri" w:hAnsi="Calibri" w:cs="Calibri"/>
            </w:rPr>
            <w:t>s</w:t>
          </w:r>
          <w:r w:rsidR="006B786A" w:rsidRPr="006B786A">
            <w:rPr>
              <w:rFonts w:ascii="Calibri" w:eastAsia="Calibri" w:hAnsi="Calibri" w:cs="Calibri"/>
            </w:rPr>
            <w:t>.</w:t>
          </w:r>
          <w:r w:rsidRPr="006B786A">
            <w:rPr>
              <w:rFonts w:ascii="Calibri" w:eastAsia="Calibri" w:hAnsi="Calibri" w:cs="Calibri"/>
            </w:rPr>
            <w:t xml:space="preserve"> Despite the setbacks, activities have been initiated</w:t>
          </w:r>
          <w:r w:rsidR="006B786A" w:rsidRPr="006B786A">
            <w:rPr>
              <w:rFonts w:ascii="Calibri" w:eastAsia="Calibri" w:hAnsi="Calibri" w:cs="Calibri"/>
            </w:rPr>
            <w:t xml:space="preserve">/resumed as noted by the recent selection and training of volunteer monitors with field deployment and training of community monitors and implementation of surveys to be well underway by the middle of March and which will see an increase in burn rates for the next reporting period.   </w:t>
          </w:r>
        </w:p>
      </w:sdtContent>
    </w:sdt>
    <w:sdt>
      <w:sdtPr>
        <w:tag w:val="goog_rdk_35"/>
        <w:id w:val="-2069870204"/>
      </w:sdtPr>
      <w:sdtEndPr/>
      <w:sdtContent>
        <w:p w14:paraId="03E45C0C" w14:textId="77777777" w:rsidR="00166C77" w:rsidRDefault="00A64D2D">
          <w:pPr>
            <w:rPr>
              <w:rFonts w:ascii="Calibri" w:eastAsia="Calibri" w:hAnsi="Calibri" w:cs="Calibri"/>
              <w:color w:val="365F91"/>
            </w:rPr>
          </w:pPr>
        </w:p>
      </w:sdtContent>
    </w:sdt>
    <w:p w14:paraId="6AABF8CC" w14:textId="77777777" w:rsidR="00166C77" w:rsidRDefault="00166C77">
      <w:pPr>
        <w:rPr>
          <w:rFonts w:ascii="Calibri" w:eastAsia="Calibri" w:hAnsi="Calibri" w:cs="Calibri"/>
          <w:color w:val="548DD4"/>
        </w:rPr>
      </w:pPr>
    </w:p>
    <w:sdt>
      <w:sdtPr>
        <w:tag w:val="goog_rdk_40"/>
        <w:id w:val="321473544"/>
      </w:sdtPr>
      <w:sdtEndPr/>
      <w:sdtContent>
        <w:p w14:paraId="62748C0A" w14:textId="77777777" w:rsidR="00166C77" w:rsidRPr="00CB3AF3" w:rsidRDefault="006E32D8" w:rsidP="00CB3AF3">
          <w:pPr>
            <w:rPr>
              <w:rFonts w:ascii="Calibri" w:eastAsia="Calibri" w:hAnsi="Calibri" w:cs="Calibri"/>
              <w:color w:val="548DD4"/>
            </w:rPr>
          </w:pPr>
          <w:r>
            <w:rPr>
              <w:noProof/>
              <w:lang w:val="en-NZ"/>
            </w:rPr>
            <mc:AlternateContent>
              <mc:Choice Requires="wpg">
                <w:drawing>
                  <wp:anchor distT="0" distB="0" distL="114300" distR="114300" simplePos="0" relativeHeight="251658240" behindDoc="0" locked="0" layoutInCell="1" hidden="0" allowOverlap="1" wp14:anchorId="5FBC39DB" wp14:editId="53047D3F">
                    <wp:simplePos x="0" y="0"/>
                    <wp:positionH relativeFrom="column">
                      <wp:posOffset>12701</wp:posOffset>
                    </wp:positionH>
                    <wp:positionV relativeFrom="paragraph">
                      <wp:posOffset>76200</wp:posOffset>
                    </wp:positionV>
                    <wp:extent cx="634365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2174175" y="3780000"/>
                              <a:ext cx="6343650" cy="0"/>
                            </a:xfrm>
                            <a:prstGeom prst="straightConnector1">
                              <a:avLst/>
                            </a:prstGeom>
                            <a:noFill/>
                            <a:ln w="9525" cap="flat" cmpd="sng">
                              <a:solidFill>
                                <a:srgbClr val="4A7DBA"/>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76200</wp:posOffset>
                    </wp:positionV>
                    <wp:extent cx="6343650" cy="12700"/>
                    <wp:effectExtent b="0" l="0" r="0" t="0"/>
                    <wp:wrapNone/>
                    <wp:docPr id="16"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343650" cy="12700"/>
                            </a:xfrm>
                            <a:prstGeom prst="rect"/>
                            <a:ln/>
                          </pic:spPr>
                        </pic:pic>
                      </a:graphicData>
                    </a:graphic>
                  </wp:anchor>
                </w:drawing>
              </mc:Fallback>
            </mc:AlternateContent>
          </w:r>
        </w:p>
      </w:sdtContent>
    </w:sdt>
    <w:sdt>
      <w:sdtPr>
        <w:tag w:val="goog_rdk_50"/>
        <w:id w:val="-924253026"/>
        <w:showingPlcHdr/>
      </w:sdtPr>
      <w:sdtEndPr/>
      <w:sdtContent>
        <w:p w14:paraId="2C2D44FC" w14:textId="77777777" w:rsidR="00166C77" w:rsidRDefault="003675E7">
          <w:pPr>
            <w:rPr>
              <w:color w:val="FF0000"/>
            </w:rPr>
          </w:pPr>
          <w:r>
            <w:t xml:space="preserve">     </w:t>
          </w:r>
        </w:p>
      </w:sdtContent>
    </w:sdt>
    <w:sectPr w:rsidR="00166C77">
      <w:type w:val="continuous"/>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03FC5" w14:textId="77777777" w:rsidR="00A64D2D" w:rsidRDefault="00A64D2D">
      <w:pPr>
        <w:spacing w:line="240" w:lineRule="auto"/>
      </w:pPr>
      <w:r>
        <w:separator/>
      </w:r>
    </w:p>
  </w:endnote>
  <w:endnote w:type="continuationSeparator" w:id="0">
    <w:p w14:paraId="55406F17" w14:textId="77777777" w:rsidR="00A64D2D" w:rsidRDefault="00A64D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582A9" w14:textId="77777777" w:rsidR="00A64D2D" w:rsidRDefault="00A64D2D">
      <w:pPr>
        <w:spacing w:line="240" w:lineRule="auto"/>
      </w:pPr>
      <w:r>
        <w:separator/>
      </w:r>
    </w:p>
  </w:footnote>
  <w:footnote w:type="continuationSeparator" w:id="0">
    <w:p w14:paraId="4A54D2F4" w14:textId="77777777" w:rsidR="00A64D2D" w:rsidRDefault="00A64D2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00859"/>
    <w:multiLevelType w:val="multilevel"/>
    <w:tmpl w:val="F9783A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18C97CB6"/>
    <w:multiLevelType w:val="multilevel"/>
    <w:tmpl w:val="6FDA953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48CF63E3"/>
    <w:multiLevelType w:val="multilevel"/>
    <w:tmpl w:val="9BC8F6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4C714D2C"/>
    <w:multiLevelType w:val="multilevel"/>
    <w:tmpl w:val="C16E227E"/>
    <w:lvl w:ilvl="0">
      <w:start w:val="1"/>
      <w:numFmt w:val="bullet"/>
      <w:lvlText w:val="●"/>
      <w:lvlJc w:val="left"/>
      <w:pPr>
        <w:ind w:left="720" w:firstLine="1080"/>
      </w:pPr>
      <w:rPr>
        <w:u w:val="none"/>
      </w:rPr>
    </w:lvl>
    <w:lvl w:ilvl="1">
      <w:start w:val="1"/>
      <w:numFmt w:val="bullet"/>
      <w:lvlText w:val="○"/>
      <w:lvlJc w:val="left"/>
      <w:pPr>
        <w:ind w:left="1440" w:firstLine="1800"/>
      </w:pPr>
      <w:rPr>
        <w:u w:val="none"/>
      </w:rPr>
    </w:lvl>
    <w:lvl w:ilvl="2">
      <w:start w:val="1"/>
      <w:numFmt w:val="bullet"/>
      <w:lvlText w:val="■"/>
      <w:lvlJc w:val="left"/>
      <w:pPr>
        <w:ind w:left="2160" w:firstLine="2520"/>
      </w:pPr>
      <w:rPr>
        <w:u w:val="none"/>
      </w:rPr>
    </w:lvl>
    <w:lvl w:ilvl="3">
      <w:start w:val="1"/>
      <w:numFmt w:val="bullet"/>
      <w:lvlText w:val="●"/>
      <w:lvlJc w:val="left"/>
      <w:pPr>
        <w:ind w:left="2880" w:firstLine="3240"/>
      </w:pPr>
      <w:rPr>
        <w:u w:val="none"/>
      </w:rPr>
    </w:lvl>
    <w:lvl w:ilvl="4">
      <w:start w:val="1"/>
      <w:numFmt w:val="bullet"/>
      <w:lvlText w:val="○"/>
      <w:lvlJc w:val="left"/>
      <w:pPr>
        <w:ind w:left="3600" w:firstLine="3960"/>
      </w:pPr>
      <w:rPr>
        <w:u w:val="none"/>
      </w:rPr>
    </w:lvl>
    <w:lvl w:ilvl="5">
      <w:start w:val="1"/>
      <w:numFmt w:val="bullet"/>
      <w:lvlText w:val="■"/>
      <w:lvlJc w:val="left"/>
      <w:pPr>
        <w:ind w:left="4320" w:firstLine="4680"/>
      </w:pPr>
      <w:rPr>
        <w:u w:val="none"/>
      </w:rPr>
    </w:lvl>
    <w:lvl w:ilvl="6">
      <w:start w:val="1"/>
      <w:numFmt w:val="bullet"/>
      <w:lvlText w:val="●"/>
      <w:lvlJc w:val="left"/>
      <w:pPr>
        <w:ind w:left="5040" w:firstLine="5400"/>
      </w:pPr>
      <w:rPr>
        <w:u w:val="none"/>
      </w:rPr>
    </w:lvl>
    <w:lvl w:ilvl="7">
      <w:start w:val="1"/>
      <w:numFmt w:val="bullet"/>
      <w:lvlText w:val="○"/>
      <w:lvlJc w:val="left"/>
      <w:pPr>
        <w:ind w:left="5760" w:firstLine="6120"/>
      </w:pPr>
      <w:rPr>
        <w:u w:val="none"/>
      </w:rPr>
    </w:lvl>
    <w:lvl w:ilvl="8">
      <w:start w:val="1"/>
      <w:numFmt w:val="bullet"/>
      <w:lvlText w:val="■"/>
      <w:lvlJc w:val="left"/>
      <w:pPr>
        <w:ind w:left="6480" w:firstLine="6840"/>
      </w:pPr>
      <w:rPr>
        <w:u w:val="none"/>
      </w:rPr>
    </w:lvl>
  </w:abstractNum>
  <w:abstractNum w:abstractNumId="4" w15:restartNumberingAfterBreak="0">
    <w:nsid w:val="5C12776D"/>
    <w:multiLevelType w:val="multilevel"/>
    <w:tmpl w:val="6212C3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CC2BB2"/>
    <w:multiLevelType w:val="multilevel"/>
    <w:tmpl w:val="1660CF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66C77"/>
    <w:rsid w:val="000024BF"/>
    <w:rsid w:val="00047456"/>
    <w:rsid w:val="00050710"/>
    <w:rsid w:val="000C57A9"/>
    <w:rsid w:val="00103DD4"/>
    <w:rsid w:val="00166C77"/>
    <w:rsid w:val="00185048"/>
    <w:rsid w:val="002220D7"/>
    <w:rsid w:val="00230DB8"/>
    <w:rsid w:val="002756F9"/>
    <w:rsid w:val="002D7725"/>
    <w:rsid w:val="003675E7"/>
    <w:rsid w:val="00496C0C"/>
    <w:rsid w:val="004A6A4F"/>
    <w:rsid w:val="004B447A"/>
    <w:rsid w:val="00520FD8"/>
    <w:rsid w:val="00533B28"/>
    <w:rsid w:val="0057443E"/>
    <w:rsid w:val="005A6D4A"/>
    <w:rsid w:val="00627B2C"/>
    <w:rsid w:val="0065360C"/>
    <w:rsid w:val="006B786A"/>
    <w:rsid w:val="006E32D8"/>
    <w:rsid w:val="00712730"/>
    <w:rsid w:val="007B2530"/>
    <w:rsid w:val="007B3EBA"/>
    <w:rsid w:val="007C7B4A"/>
    <w:rsid w:val="009938F5"/>
    <w:rsid w:val="00A64D2D"/>
    <w:rsid w:val="00B20982"/>
    <w:rsid w:val="00B21BC7"/>
    <w:rsid w:val="00BC7FB3"/>
    <w:rsid w:val="00BE6D3F"/>
    <w:rsid w:val="00C0039E"/>
    <w:rsid w:val="00C0640B"/>
    <w:rsid w:val="00CA4AEA"/>
    <w:rsid w:val="00CB3AF3"/>
    <w:rsid w:val="00D0761C"/>
    <w:rsid w:val="00D319E7"/>
    <w:rsid w:val="00D3384D"/>
    <w:rsid w:val="00DF77A3"/>
    <w:rsid w:val="00E169F2"/>
    <w:rsid w:val="00E21810"/>
    <w:rsid w:val="00E50DE6"/>
    <w:rsid w:val="00E65152"/>
    <w:rsid w:val="00E7696D"/>
    <w:rsid w:val="00E80195"/>
    <w:rsid w:val="00FF6C9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5E6E8"/>
  <w15:docId w15:val="{7BFB8598-B418-C442-84B6-16DEE43D8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NZ"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7A3"/>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2B8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B84"/>
    <w:rPr>
      <w:rFonts w:ascii="Tahoma" w:hAnsi="Tahoma" w:cs="Tahoma"/>
      <w:sz w:val="16"/>
      <w:szCs w:val="16"/>
    </w:rPr>
  </w:style>
  <w:style w:type="table" w:styleId="TableGrid">
    <w:name w:val="Table Grid"/>
    <w:basedOn w:val="TableNormal"/>
    <w:rsid w:val="006C3791"/>
    <w:pPr>
      <w:spacing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17B6"/>
    <w:rPr>
      <w:color w:val="0000FF" w:themeColor="hyperlink"/>
      <w:u w:val="single"/>
    </w:rPr>
  </w:style>
  <w:style w:type="character" w:customStyle="1" w:styleId="UnresolvedMention1">
    <w:name w:val="Unresolved Mention1"/>
    <w:basedOn w:val="DefaultParagraphFont"/>
    <w:uiPriority w:val="99"/>
    <w:semiHidden/>
    <w:unhideWhenUsed/>
    <w:rsid w:val="00BD17B6"/>
    <w:rPr>
      <w:color w:val="808080"/>
      <w:shd w:val="clear" w:color="auto" w:fill="E6E6E6"/>
    </w:rPr>
  </w:style>
  <w:style w:type="character" w:styleId="FollowedHyperlink">
    <w:name w:val="FollowedHyperlink"/>
    <w:basedOn w:val="DefaultParagraphFont"/>
    <w:uiPriority w:val="99"/>
    <w:semiHidden/>
    <w:unhideWhenUsed/>
    <w:rsid w:val="00BD17B6"/>
    <w:rPr>
      <w:color w:val="800080" w:themeColor="followedHyperlink"/>
      <w:u w:val="single"/>
    </w:rPr>
  </w:style>
  <w:style w:type="table" w:customStyle="1" w:styleId="a1">
    <w:basedOn w:val="TableNormal"/>
    <w:pPr>
      <w:pBdr>
        <w:top w:val="none" w:sz="0" w:space="0" w:color="000000"/>
        <w:left w:val="none" w:sz="0" w:space="0" w:color="000000"/>
        <w:bottom w:val="none" w:sz="0" w:space="0" w:color="000000"/>
        <w:right w:val="none" w:sz="0" w:space="0" w:color="000000"/>
        <w:between w:val="none" w:sz="0" w:space="0" w:color="000000"/>
      </w:pBdr>
      <w:spacing w:line="240" w:lineRule="auto"/>
    </w:pPr>
    <w:rPr>
      <w:rFonts w:ascii="Times New Roman" w:eastAsia="Times New Roman" w:hAnsi="Times New Roman" w:cs="Times New Roman"/>
      <w:color w:val="000000"/>
      <w:sz w:val="20"/>
      <w:szCs w:val="20"/>
    </w:rPr>
    <w:tblPr>
      <w:tblStyleRowBandSize w:val="1"/>
      <w:tblStyleColBandSize w:val="1"/>
    </w:tblPr>
  </w:style>
  <w:style w:type="table" w:customStyle="1" w:styleId="a2">
    <w:basedOn w:val="TableNormal"/>
    <w:pPr>
      <w:pBdr>
        <w:top w:val="none" w:sz="0" w:space="0" w:color="000000"/>
        <w:left w:val="none" w:sz="0" w:space="0" w:color="000000"/>
        <w:bottom w:val="none" w:sz="0" w:space="0" w:color="000000"/>
        <w:right w:val="none" w:sz="0" w:space="0" w:color="000000"/>
        <w:between w:val="none" w:sz="0" w:space="0" w:color="000000"/>
      </w:pBdr>
      <w:spacing w:line="240" w:lineRule="auto"/>
    </w:pPr>
    <w:rPr>
      <w:rFonts w:ascii="Times New Roman" w:eastAsia="Times New Roman" w:hAnsi="Times New Roman" w:cs="Times New Roman"/>
      <w:color w:val="000000"/>
      <w:sz w:val="20"/>
      <w:szCs w:val="20"/>
    </w:rPr>
    <w:tblPr>
      <w:tblStyleRowBandSize w:val="1"/>
      <w:tblStyleColBandSize w:val="1"/>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spacing w:line="240" w:lineRule="auto"/>
    </w:pPr>
    <w:rPr>
      <w:rFonts w:ascii="Times New Roman" w:eastAsia="Times New Roman" w:hAnsi="Times New Roman" w:cs="Times New Roman"/>
      <w:color w:val="000000"/>
      <w:sz w:val="20"/>
      <w:szCs w:val="20"/>
    </w:rPr>
    <w:tblPr>
      <w:tblStyleRowBandSize w:val="1"/>
      <w:tblStyleColBandSize w:val="1"/>
    </w:tblPr>
  </w:style>
  <w:style w:type="table" w:customStyle="1" w:styleId="TableGrid1">
    <w:name w:val="Table Grid1"/>
    <w:basedOn w:val="TableNormal"/>
    <w:next w:val="TableGrid"/>
    <w:uiPriority w:val="59"/>
    <w:unhideWhenUsed/>
    <w:rsid w:val="009938F5"/>
    <w:pPr>
      <w:spacing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533B2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hyperlink" Target="https://www.wwfpacific.org/?uNewsID=366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VGFxtre5CR+pYWJbopFYk5d0wUA==">AMUW2mUylaprU1Z3yggvh9hSgbtUwy42TQnqx5VSSOF3T/6w7uwtdEGEVmbhactstPK/2WykWyZaJyuLT72PH4QZ8JuRlSe8DtlWYcTbbbYMB/ZETsZrAKRvhw6zsjd3rKcezfwLxhZ2RKDAdyTy7R7TR0nnq2k++A==</go:docsCustomData>
</go:gDocsCustomXmlDataStorage>
</file>

<file path=customXml/itemProps1.xml><?xml version="1.0" encoding="utf-8"?>
<ds:datastoreItem xmlns:ds="http://schemas.openxmlformats.org/officeDocument/2006/customXml" ds:itemID="{49C212F4-33C6-4209-9FD6-66C9AA4633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Ajay Barai</dc:creator>
  <cp:lastModifiedBy>Anissa Lawrence</cp:lastModifiedBy>
  <cp:revision>7</cp:revision>
  <dcterms:created xsi:type="dcterms:W3CDTF">2021-03-10T06:13:00Z</dcterms:created>
  <dcterms:modified xsi:type="dcterms:W3CDTF">2021-04-14T06:47:00Z</dcterms:modified>
</cp:coreProperties>
</file>